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7AC" w:rsidRPr="00A86171" w:rsidRDefault="002F7E96" w:rsidP="00A86171">
      <w:pPr>
        <w:shd w:val="clear" w:color="auto" w:fill="FFFFFF"/>
        <w:spacing w:after="0" w:line="360" w:lineRule="auto"/>
        <w:jc w:val="right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A117AC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ՆԱԽԱԳԻԾ</w:t>
      </w: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ՀԱՅԱՍՏԱՆԻ ՀԱՆՐԱՊԵՏՈՒԹՅԱՆ</w:t>
      </w: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Օ Ր Ե Ն Ք Ը</w:t>
      </w: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«ՀԱՆՐԱՅԻՆ ԾԱՌԱՅՈՒԹՅՈՒՆՆԵՐԸ ԿԱՐԳԱՎՈՐՈՂ ՄԱՐՄՆԻ ՄԱՍԻՆ» ՕՐԵՆՔՈՒՄ ՓՈՓՈԽՈՒԹՅՈՒՆ ԿԱՏԱՐԵԼՈՒ ՄԱՍԻՆ</w:t>
      </w: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A117AC" w:rsidRPr="00A86171" w:rsidRDefault="00A117AC" w:rsidP="00A86171">
      <w:pPr>
        <w:shd w:val="clear" w:color="auto" w:fill="FFFFFF"/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Հոդված 1.</w:t>
      </w: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«Հանրային ծառայություններ</w:t>
      </w:r>
      <w:r w:rsidR="002F7E96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կարգավորող մարմնի մասին» 2003 թվականի դեկտեմբերի 25-ի </w:t>
      </w:r>
      <w:r w:rsidR="000D4780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№</w:t>
      </w: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ՀՕ-18-Ն օրենքը շարադրել հետևյալ խմբագրությամբ.</w:t>
      </w:r>
    </w:p>
    <w:p w:rsidR="00A117AC" w:rsidRPr="00A86171" w:rsidRDefault="00A117AC" w:rsidP="00A86171">
      <w:pPr>
        <w:shd w:val="clear" w:color="auto" w:fill="FFFFFF"/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«ՀԱՅԱՍՏԱՆԻ ՀԱՆՐԱՊԵՏՈՒԹՅԱՆ</w:t>
      </w: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Օ Ր Ե Ն Ք Ը</w:t>
      </w: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A117AC" w:rsidRPr="00A86171" w:rsidRDefault="00A117AC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ՀԱՆՐԱՅԻՆ ԾԱՌԱՅՈՒԹՅՈՒՆՆԵՐԸ ԿԱՐԳԱՎՈՐՈՂ ՄԱՐՄՆԻ ՄԱՍԻՆ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Գ Լ ՈՒ </w:t>
      </w:r>
      <w:r w:rsidR="007746A8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Խ 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1.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ԸՆԴՀԱՆՈՒՐ ԴՐՈՒՅԹՆԵՐ</w:t>
      </w:r>
    </w:p>
    <w:p w:rsidR="007746A8" w:rsidRPr="00A86171" w:rsidRDefault="007746A8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63386A" w:rsidRPr="00A86171" w:rsidTr="0063386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1.</w:t>
            </w:r>
          </w:p>
        </w:tc>
        <w:tc>
          <w:tcPr>
            <w:tcW w:w="0" w:type="auto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Օրենքի</w:t>
            </w:r>
            <w:r w:rsidR="004979C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կարգավորման</w:t>
            </w:r>
            <w:r w:rsidR="004979C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առարկան</w:t>
            </w:r>
          </w:p>
        </w:tc>
      </w:tr>
    </w:tbl>
    <w:p w:rsidR="0063386A" w:rsidRPr="001F4A5F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pStyle w:val="ListParagraph"/>
        <w:numPr>
          <w:ilvl w:val="0"/>
          <w:numId w:val="41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օրենքը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 է հանրային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կարգավորող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ստեղծման և գործունեության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r w:rsidR="0066797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լիազորությունները, անկախության երաշխիքները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E3E5B" w:rsidRPr="00A86171" w:rsidRDefault="00FE3E5B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846"/>
      </w:tblGrid>
      <w:tr w:rsidR="0063386A" w:rsidRPr="00A86171" w:rsidTr="00100A72">
        <w:trPr>
          <w:tblCellSpacing w:w="0" w:type="dxa"/>
        </w:trPr>
        <w:tc>
          <w:tcPr>
            <w:tcW w:w="1843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2.</w:t>
            </w:r>
          </w:p>
        </w:tc>
        <w:tc>
          <w:tcPr>
            <w:tcW w:w="7846" w:type="dxa"/>
            <w:shd w:val="clear" w:color="auto" w:fill="FFFFFF"/>
            <w:hideMark/>
          </w:tcPr>
          <w:p w:rsidR="0063386A" w:rsidRPr="00A86171" w:rsidRDefault="0009543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Հանրային</w:t>
            </w:r>
            <w:r w:rsidR="004979C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ծառայությունների</w:t>
            </w:r>
            <w:r w:rsidR="00D732B8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կ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արգավորվող</w:t>
            </w:r>
            <w:r w:rsidR="004979C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ոլորտը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lastRenderedPageBreak/>
        <w:t> </w:t>
      </w:r>
    </w:p>
    <w:p w:rsidR="0063386A" w:rsidRPr="00A86171" w:rsidRDefault="0063386A" w:rsidP="00A8617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իմաստով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հանրային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կարգավորվող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 (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այսուհետ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`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հանրային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)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մեջ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ներառում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`</w:t>
      </w:r>
    </w:p>
    <w:p w:rsidR="0063386A" w:rsidRPr="00A86171" w:rsidRDefault="001E08BF" w:rsidP="00A86171">
      <w:pPr>
        <w:pStyle w:val="ListParagraph"/>
        <w:numPr>
          <w:ilvl w:val="0"/>
          <w:numId w:val="17"/>
        </w:numPr>
        <w:shd w:val="clear" w:color="auto" w:fill="FFFFFF"/>
        <w:tabs>
          <w:tab w:val="left" w:pos="810"/>
        </w:tabs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ներգետիկայի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բնագավառը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որը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ներառում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էլեկտրաէներգետիկական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ջերմամատակարարման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գազամատակարարման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համակարգերը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63386A" w:rsidP="00A86171">
      <w:pPr>
        <w:pStyle w:val="ListParagraph"/>
        <w:numPr>
          <w:ilvl w:val="0"/>
          <w:numId w:val="17"/>
        </w:numPr>
        <w:shd w:val="clear" w:color="auto" w:fill="FFFFFF"/>
        <w:tabs>
          <w:tab w:val="left" w:pos="810"/>
        </w:tabs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ջրային</w:t>
      </w:r>
      <w:r w:rsidR="00CC0A0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63386A" w:rsidP="00A86171">
      <w:pPr>
        <w:pStyle w:val="ListParagraph"/>
        <w:numPr>
          <w:ilvl w:val="0"/>
          <w:numId w:val="17"/>
        </w:numPr>
        <w:shd w:val="clear" w:color="auto" w:fill="FFFFFF"/>
        <w:tabs>
          <w:tab w:val="left" w:pos="810"/>
        </w:tabs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հեռահաղորդակցության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 (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էլեկտրոնային</w:t>
      </w:r>
      <w:r w:rsidR="00CC0A03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հաղորդակցության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)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բնագավառը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7"/>
        </w:numPr>
        <w:shd w:val="clear" w:color="auto" w:fill="FFFFFF"/>
        <w:tabs>
          <w:tab w:val="left" w:pos="810"/>
        </w:tabs>
        <w:spacing w:after="0" w:line="360" w:lineRule="auto"/>
        <w:ind w:left="0" w:firstLine="491"/>
        <w:jc w:val="both"/>
        <w:rPr>
          <w:rFonts w:ascii="GHEA Grapalat" w:eastAsia="Times New Roman" w:hAnsi="GHEA Grapalat" w:cs="Sylfae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ոստային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կապի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բնագավառը</w:t>
      </w:r>
      <w:r w:rsidR="002440A7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` փոստային կապի ունիվերսալ ծառայությունների մատուցման սակագների մասով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7"/>
        </w:numPr>
        <w:shd w:val="clear" w:color="auto" w:fill="FFFFFF"/>
        <w:tabs>
          <w:tab w:val="left" w:pos="810"/>
        </w:tabs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րկաթուղային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տրանսպորտի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բնագավառը` ենթակառուցվածքի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օգտագործման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վճարների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հաշվարկման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113E94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հաստատման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մասով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7"/>
        </w:numPr>
        <w:shd w:val="clear" w:color="auto" w:fill="FFFFFF"/>
        <w:tabs>
          <w:tab w:val="left" w:pos="810"/>
        </w:tabs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րանսպորտային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միջոցների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պարտադիր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տեխնիկական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զննության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անցկացման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բնագավառ</w:t>
      </w:r>
      <w:r w:rsidR="00ED258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`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միայն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սակագների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մասով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: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704"/>
      </w:tblGrid>
      <w:tr w:rsidR="0063386A" w:rsidRPr="00A86171" w:rsidTr="00100A72">
        <w:trPr>
          <w:tblCellSpacing w:w="0" w:type="dxa"/>
        </w:trPr>
        <w:tc>
          <w:tcPr>
            <w:tcW w:w="1985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3.</w:t>
            </w:r>
          </w:p>
        </w:tc>
        <w:tc>
          <w:tcPr>
            <w:tcW w:w="7704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Հանրային</w:t>
            </w:r>
            <w:r w:rsidR="00CC0A0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ծառայությունների</w:t>
            </w:r>
            <w:r w:rsidR="00CC0A0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ոլորտի</w:t>
            </w:r>
            <w:r w:rsidR="00D732B8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CC0A0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կ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արգավորման</w:t>
            </w:r>
            <w:r w:rsidR="00CC0A0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մասին</w:t>
            </w:r>
            <w:r w:rsidR="00CC0A0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օրենսդրությունը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pStyle w:val="ListParagraph"/>
        <w:numPr>
          <w:ilvl w:val="0"/>
          <w:numId w:val="4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ոլորտում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ծագող</w:t>
      </w:r>
      <w:r w:rsidR="00CC0A0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կարգավորվում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9E5FB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Սահմանադրությամբ,</w:t>
      </w:r>
      <w:r w:rsidR="000E7AB8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r w:rsidR="000E7AB8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r w:rsidR="000E7AB8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Հայաստանի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օրենսգրքով, «Էներգետիկայի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մասին», «Էլեկտրոնային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հաղորդակցության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մասին», «Փոստային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կապի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մասին» օրենքներով (այսուհետ` ճյուղային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օրենքներ), այլ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օրենքներով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E407A7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և դրանց հիման վրա ընդունված այլ իրավական ակտերով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3386A" w:rsidRPr="00A86171" w:rsidRDefault="0063386A" w:rsidP="00A86171">
      <w:pPr>
        <w:pStyle w:val="ListParagraph"/>
        <w:numPr>
          <w:ilvl w:val="0"/>
          <w:numId w:val="4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1E163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վավերացրած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պայմանագրերով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նորմեր, քան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օրենքով, ապա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կիրառվում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պայմանագրերի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նորմերը:</w:t>
      </w:r>
    </w:p>
    <w:p w:rsidR="00AA16BE" w:rsidRPr="00A86171" w:rsidRDefault="00AA16BE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highlight w:val="lightGray"/>
        </w:rPr>
      </w:pP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lastRenderedPageBreak/>
        <w:t>Գ Լ</w:t>
      </w:r>
      <w:r w:rsidR="00466B54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466B54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ՈՒԽ 2</w:t>
      </w:r>
      <w:r w:rsidR="00A214E1" w:rsidRPr="00A86171">
        <w:rPr>
          <w:rFonts w:ascii="GHEA Grapalat" w:eastAsia="Times New Roman" w:hAnsi="GHEA Grapalat" w:cs="Cambria Math"/>
          <w:b/>
          <w:bCs/>
          <w:color w:val="000000"/>
          <w:sz w:val="24"/>
          <w:szCs w:val="24"/>
        </w:rPr>
        <w:t>.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ԿԱՐԳԱՎՈՐՈՒՄԸ ՀԱՆՐԱՅԻՆ ԾԱՌԱՅՈՒԹՅՈՒՆՆԵՐԻ ՈԼՈՐՏՈՒՄ</w:t>
      </w:r>
    </w:p>
    <w:p w:rsidR="00E624AA" w:rsidRPr="00A86171" w:rsidRDefault="00E624A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129"/>
      </w:tblGrid>
      <w:tr w:rsidR="0063386A" w:rsidRPr="00A86171" w:rsidTr="00100A72">
        <w:trPr>
          <w:tblCellSpacing w:w="0" w:type="dxa"/>
        </w:trPr>
        <w:tc>
          <w:tcPr>
            <w:tcW w:w="1560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4.</w:t>
            </w:r>
          </w:p>
        </w:tc>
        <w:tc>
          <w:tcPr>
            <w:tcW w:w="8129" w:type="dxa"/>
            <w:shd w:val="clear" w:color="auto" w:fill="FFFFFF"/>
            <w:hideMark/>
          </w:tcPr>
          <w:p w:rsidR="0063386A" w:rsidRPr="00A86171" w:rsidRDefault="00A25B1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trike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Հանրային</w:t>
            </w:r>
            <w:r w:rsidR="004979C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ծառայությունների</w:t>
            </w:r>
            <w:r w:rsidR="004979C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ոլորտում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F45A5E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արգավոր</w:t>
            </w:r>
            <w:r w:rsidR="00BF033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ու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</w:t>
            </w:r>
            <w:r w:rsidR="00BF033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0" w:firstLine="425"/>
        <w:jc w:val="both"/>
        <w:rPr>
          <w:rFonts w:ascii="GHEA Grapalat" w:eastAsia="Times New Roman" w:hAnsi="GHEA Grapalat" w:cs="Sylfae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Հանրային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ոլորտում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կարգավորումը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պետական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քաղաքականության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մասն է, որի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նպատակն է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մարմնի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օրենքներով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սահմանված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7746A8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իրավասությ</w:t>
      </w:r>
      <w:r w:rsidR="007E3F3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</w:t>
      </w:r>
      <w:r w:rsidR="007E3F3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</w:t>
      </w:r>
      <w:r w:rsidR="004477E0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իրականացմամբ</w:t>
      </w:r>
      <w:r w:rsidR="004477E0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A25B1B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ոլորտային ռազմավարական քաղաքականությանը համահունչ</w:t>
      </w:r>
      <w:r w:rsidR="004477E0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հավասարակշռել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սպառողների և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հանրային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ոլորտում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կարգավորվող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գործունեություն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իրականացնող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անձանց (այսուհետ` կարգավորվող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անձինք) շահերը, կարգավորվող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անձանց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համար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ստեղծել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գործունեության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միատեսակ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պայմաններ, նպաստել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մրցակցային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շուկաների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ձևավորմանն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ու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զարգացմանը</w:t>
      </w:r>
      <w:r w:rsidR="002435E8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="002435E8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խթանել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ռեսուրսների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արդյունավետ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օգտագործումը:</w:t>
      </w:r>
    </w:p>
    <w:p w:rsidR="004E2A78" w:rsidRPr="00A86171" w:rsidRDefault="004E2A78" w:rsidP="00A86171">
      <w:pPr>
        <w:pStyle w:val="ListParagraph"/>
        <w:shd w:val="clear" w:color="auto" w:fill="FFFFFF"/>
        <w:spacing w:after="0" w:line="360" w:lineRule="auto"/>
        <w:ind w:left="425"/>
        <w:jc w:val="both"/>
        <w:rPr>
          <w:rFonts w:ascii="GHEA Grapalat" w:eastAsia="Times New Roman" w:hAnsi="GHEA Grapalat" w:cs="Sylfaen"/>
          <w:color w:val="000000"/>
          <w:sz w:val="24"/>
          <w:szCs w:val="24"/>
        </w:rPr>
      </w:pPr>
    </w:p>
    <w:tbl>
      <w:tblPr>
        <w:tblW w:w="4745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7655"/>
        <w:gridCol w:w="10"/>
      </w:tblGrid>
      <w:tr w:rsidR="004E2A78" w:rsidRPr="00A86171" w:rsidTr="003E6F47">
        <w:trPr>
          <w:tblCellSpacing w:w="0" w:type="dxa"/>
        </w:trPr>
        <w:tc>
          <w:tcPr>
            <w:tcW w:w="1530" w:type="dxa"/>
            <w:shd w:val="clear" w:color="auto" w:fill="FFFFFF"/>
            <w:hideMark/>
          </w:tcPr>
          <w:p w:rsidR="004E2A78" w:rsidRPr="00A86171" w:rsidRDefault="004E2A78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5.</w:t>
            </w:r>
          </w:p>
        </w:tc>
        <w:tc>
          <w:tcPr>
            <w:tcW w:w="7654" w:type="dxa"/>
            <w:shd w:val="clear" w:color="auto" w:fill="FFFFFF"/>
            <w:hideMark/>
          </w:tcPr>
          <w:p w:rsidR="004E2A78" w:rsidRPr="00A86171" w:rsidRDefault="004E2A78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Կարգավորման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հիմնական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սկզբունքները</w:t>
            </w:r>
          </w:p>
        </w:tc>
        <w:tc>
          <w:tcPr>
            <w:tcW w:w="10" w:type="dxa"/>
            <w:shd w:val="clear" w:color="auto" w:fill="FFFFFF"/>
          </w:tcPr>
          <w:p w:rsidR="004E2A78" w:rsidRPr="00A86171" w:rsidRDefault="004E2A78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1. Կարգավորման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հիմնական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սկզբունքներն</w:t>
      </w:r>
      <w:r w:rsidR="004979C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են`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արգավորման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իրականացումն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ինքնավար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պետական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մարմնի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`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օրենքներով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սահմանված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իրավասությունների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շրջանակում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արգավորող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մարմնի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որոշումների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ընդունման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կոլեգիալությունը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անկախությունը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Sylfae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արգավորման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թափանցիկության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ապահովումը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հանրության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համար.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պառողների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կարգավորվող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նկատմամբ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խտրականության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բացառումը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պառողների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կարգավորվող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անձանց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շահերի</w:t>
      </w:r>
      <w:r w:rsidR="004979C3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հավասարակշռումը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`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սպառողներին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որակյալ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մատուցում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երաշխավորելու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համար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անհրաժեշտ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իրավատնտեսական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նախադրյալների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ձևավորման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571E5C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lastRenderedPageBreak/>
        <w:t>հիմնավորված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սակագների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սահմանման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միջոցով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միաժամանակ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ապահովելով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ներդրողների՝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ռիսկերին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համարժեք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ողջամիտ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հասույթ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ստանալու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հնարավորությունը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րցակցային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շուկաների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զարգացմանը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համընթաց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կարգավորման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շրջանակների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սահմանափակումը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ինչպես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նաև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հանրային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ոլորտում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ոչ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մրցակցային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շուկաների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առաջացման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դեպքում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կարգավորման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ներդրումը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անրային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ոլորտում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շուկաներ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մուտքի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խոչընդոտների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կրճատումը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կարգավորվող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անձանց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մատուցվող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 (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վաճառվող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ապրանքների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)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հասանելիության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կանոնների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պահպանման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ապահովումը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63386A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ասցեական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0E65C0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և համաչափ</w:t>
      </w:r>
      <w:r w:rsidR="004B37B1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կարգավորումը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.</w:t>
      </w:r>
    </w:p>
    <w:p w:rsidR="00F945D6" w:rsidRPr="00A86171" w:rsidRDefault="00CC0A03" w:rsidP="00A86171">
      <w:pPr>
        <w:pStyle w:val="ListParagraph"/>
        <w:numPr>
          <w:ilvl w:val="0"/>
          <w:numId w:val="1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անձնաժողովի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սահմանվող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սակագների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համապատասխանությունը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մատուցվող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="00F945D6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 (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վաճառվող</w:t>
      </w:r>
      <w:r w:rsidR="002D136E" w:rsidRPr="00A8617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ապրանքների</w:t>
      </w:r>
      <w:r w:rsidR="00F945D6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 xml:space="preserve">)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սպասարկման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945D6"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որակին</w:t>
      </w:r>
      <w:r w:rsidR="00F945D6" w:rsidRPr="00A86171">
        <w:rPr>
          <w:rFonts w:ascii="GHEA Grapalat" w:eastAsia="Times New Roman" w:hAnsi="GHEA Grapalat" w:cs="Franklin Gothic Medium Cond"/>
          <w:color w:val="000000"/>
          <w:sz w:val="24"/>
          <w:szCs w:val="24"/>
        </w:rPr>
        <w:t>: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Գ Լ ՈՒ Խ 3.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ԿԱՐԳԱՎՈՐՈՂ ՄԱՐՄԻՆԸ</w:t>
      </w:r>
    </w:p>
    <w:p w:rsidR="00F945D6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562"/>
      </w:tblGrid>
      <w:tr w:rsidR="00F945D6" w:rsidRPr="00A86171" w:rsidTr="00AB3490">
        <w:trPr>
          <w:trHeight w:val="199"/>
          <w:tblCellSpacing w:w="0" w:type="dxa"/>
        </w:trPr>
        <w:tc>
          <w:tcPr>
            <w:tcW w:w="2127" w:type="dxa"/>
            <w:shd w:val="clear" w:color="auto" w:fill="FFFFFF"/>
            <w:hideMark/>
          </w:tcPr>
          <w:p w:rsidR="00F945D6" w:rsidRPr="00A86171" w:rsidRDefault="00F945D6" w:rsidP="00A86171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6.</w:t>
            </w:r>
          </w:p>
        </w:tc>
        <w:tc>
          <w:tcPr>
            <w:tcW w:w="7562" w:type="dxa"/>
            <w:shd w:val="clear" w:color="auto" w:fill="FFFFFF"/>
            <w:hideMark/>
          </w:tcPr>
          <w:p w:rsidR="00F945D6" w:rsidRPr="00A86171" w:rsidRDefault="00BF0331" w:rsidP="00A86171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u w:val="single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F945D6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Կարգավորող</w:t>
            </w:r>
            <w:r w:rsidR="00826C97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945D6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մարմինը</w:t>
            </w:r>
            <w:r w:rsidR="008966E8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</w:t>
            </w:r>
            <w:r w:rsidR="00064CB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E3F38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նրա </w:t>
            </w:r>
            <w:r w:rsidR="00064CB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գործունեության կարգը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D57C8A" w:rsidRPr="00A86171" w:rsidRDefault="00D57C8A" w:rsidP="00A86171">
      <w:pPr>
        <w:pStyle w:val="ListParagraph"/>
        <w:numPr>
          <w:ilvl w:val="0"/>
          <w:numId w:val="43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Հանրային ծառայությունների ոլորտում կարգավորումն իրականացնում է Հայաստանի Հանրապետության հանրային ծառայությունները կարգավորող հանձնաժողովը (այսուհետ` հանձնաժողով):</w:t>
      </w:r>
    </w:p>
    <w:p w:rsidR="00D57C8A" w:rsidRPr="00A86171" w:rsidRDefault="0063386A" w:rsidP="00A86171">
      <w:pPr>
        <w:pStyle w:val="ListParagraph"/>
        <w:numPr>
          <w:ilvl w:val="0"/>
          <w:numId w:val="43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Հանձնաժողովն ինքնավար </w:t>
      </w:r>
      <w:r w:rsidR="00E407A7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պետական</w:t>
      </w:r>
      <w:r w:rsidR="002D136E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57C8A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մարմին է, որը ստեղծվում է սույն օրենքով սահմանված կարգով, գործում է Սահմանադրության</w:t>
      </w:r>
      <w:r w:rsidR="00297EA4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  <w:r w:rsidR="00D57C8A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սույն օրենքին և այլ իրավական ակտերին համապատասխան ու ինքնուրույն է իր իրավասություններն</w:t>
      </w:r>
      <w:r w:rsidR="00D57C8A" w:rsidRPr="00A8617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57C8A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իրականացնելիս:</w:t>
      </w:r>
    </w:p>
    <w:p w:rsidR="007746A8" w:rsidRPr="00A86171" w:rsidRDefault="007746A8" w:rsidP="00A86171">
      <w:pPr>
        <w:pStyle w:val="ListParagraph"/>
        <w:numPr>
          <w:ilvl w:val="0"/>
          <w:numId w:val="43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Հանձնաժողովի իրավասությունները սահմանվում են ճյուղային </w:t>
      </w:r>
      <w:r w:rsidR="000A0E7D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և այլ </w:t>
      </w: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օրենքներով։</w:t>
      </w:r>
    </w:p>
    <w:p w:rsidR="007746A8" w:rsidRPr="00A86171" w:rsidRDefault="0063386A" w:rsidP="00A86171">
      <w:pPr>
        <w:pStyle w:val="ListParagraph"/>
        <w:numPr>
          <w:ilvl w:val="0"/>
          <w:numId w:val="43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Հանձնաժողովն ունի կնիք, դրոշմակնիք, ձևաթուղթ և անհատականացման այլ միջոցներ: Հանձնաժողովի կնիքի վրա պատկերված են Հայաստանի Հանրապետության զինանշանը և «Հայաստանի Հանրապետության հանրային ծառայությունները կարգավորող հանձնաժողով» բառերը: </w:t>
      </w:r>
    </w:p>
    <w:p w:rsidR="0063386A" w:rsidRPr="00A86171" w:rsidRDefault="0063386A" w:rsidP="00A86171">
      <w:pPr>
        <w:pStyle w:val="ListParagraph"/>
        <w:numPr>
          <w:ilvl w:val="0"/>
          <w:numId w:val="43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Հանձնաժողովի գտնվելու վայրը Երևան քաղաքն է:</w:t>
      </w:r>
      <w:r w:rsidR="004C2D8C"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63386A" w:rsidRPr="00A86171" w:rsidRDefault="0063386A" w:rsidP="00A86171">
      <w:pPr>
        <w:pStyle w:val="ListParagraph"/>
        <w:numPr>
          <w:ilvl w:val="0"/>
          <w:numId w:val="43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8617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Հանձնաժողովն իր իրավասության սահմաններում կարող է Հայաստանի Հանրապետության անունից ձեռք բերել ու իրականացնել գույքային և անձնական ոչ գույքային իրավունքներ, կրել պարտականություններ, դատարանում հանդես գալ որպես հայցվոր կամ պատասխանող, ինչպես նաև իր գործունեության նպատակներին և ամրացված գույքի նշանակությանը համապատասխան՝ տիրապետել, օգտագործել և տնօրինել այդ գույքը:</w:t>
      </w:r>
    </w:p>
    <w:p w:rsidR="00C65565" w:rsidRPr="00A86171" w:rsidRDefault="00C65565" w:rsidP="00A86171">
      <w:pPr>
        <w:shd w:val="clear" w:color="auto" w:fill="FFFFFF"/>
        <w:tabs>
          <w:tab w:val="left" w:pos="900"/>
        </w:tabs>
        <w:spacing w:after="0" w:line="360" w:lineRule="auto"/>
        <w:ind w:right="5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2965BB" w:rsidRPr="00A86171" w:rsidTr="00BE0D27">
        <w:trPr>
          <w:trHeight w:val="818"/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2965BB" w:rsidRPr="00A86171" w:rsidRDefault="00F24D2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/>
              </w:rPr>
              <w:t> </w:t>
            </w:r>
            <w:r w:rsidR="002965B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="002965BB" w:rsidRPr="00A8617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2965B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shd w:val="clear" w:color="auto" w:fill="FFFFFF"/>
            <w:hideMark/>
          </w:tcPr>
          <w:p w:rsidR="002965BB" w:rsidRPr="00A86171" w:rsidRDefault="002965B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r w:rsidR="005F2B2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կազմավորման</w:t>
            </w:r>
            <w:r w:rsidR="005F2B2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կարգը և անդամներին</w:t>
            </w:r>
            <w:r w:rsidR="005F2B2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ներկայացվող</w:t>
            </w:r>
            <w:r w:rsidR="005F2B2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պահանջները</w:t>
            </w:r>
          </w:p>
        </w:tc>
      </w:tr>
    </w:tbl>
    <w:p w:rsidR="002965BB" w:rsidRPr="00A86171" w:rsidRDefault="002965BB" w:rsidP="00A86171">
      <w:pPr>
        <w:shd w:val="clear" w:color="auto" w:fill="FFFFFF"/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կազմված է հինգ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անդամից` 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 և չորս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անդամ: 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ինքնավար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են: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նախագահին և մյուս</w:t>
      </w:r>
      <w:r w:rsidR="00887EC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անդամներին «Ազգային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կանոնակարգ» սահմանադրական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 է 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ժողովը՝ </w:t>
      </w:r>
      <w:r w:rsidR="00D977A9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հինգ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ժամկետով, բացառությամբ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կազմի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նշանակման, ինչպես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հոդվածի 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և 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9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-րդ մասերով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դեպքերի: Նույն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անգամ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անընդմեջ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38283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լիազորությունների ամբողջ ժամկետով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նշանակվել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կամ 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անդամ:</w:t>
      </w:r>
      <w:r w:rsidR="0038283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իրավունք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6556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առավարությունը: 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մյուս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անդամների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պաշտոններում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իրավունք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ունեն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հաջորդաբար՝ </w:t>
      </w:r>
      <w:r w:rsidR="00C6556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Կ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առավարությունը, 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կառավարող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խմբակցությունը և 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ընդդիմադիր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խմբակցությունը:</w:t>
      </w:r>
      <w:r w:rsidR="009A4A9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Ընդ որում, եթե </w:t>
      </w:r>
      <w:r w:rsidR="009A4A98" w:rsidRPr="009A4A9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Ազգային ժողովի կառավարող կամ ընդդիմադիր խմբակցությունները մեկից ավելի են, ապա Ազգային ժողովի կառավարող կամ ընդդիմադիր խմբակցությունները </w:t>
      </w:r>
      <w:r w:rsidR="009A4A9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9A4A98" w:rsidRPr="009A4A9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անդամի համապատասխան թափուր պաշտոնում առաջադրում են նախապես համաձայնեցված մեկ միասնական թեկնածու: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առաջադրվում է 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7492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կամ դադարեցվելու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7E3F3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-րդ հոդվածի </w:t>
      </w:r>
      <w:r w:rsidR="0038215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7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-րդ մասով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կարգով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տեղեկացվելուց, ինչպես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նաև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նշանակելու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որոշումը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չընդունվելուց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հետո՝ մեկամսյա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ժամկետում: Եթե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6556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առավարությանը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կառավարող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խմբակցությանը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վերապահված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առաջադրվում, ապա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նույն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մարմինն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այդ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առաջադրում է մեկամսյա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ժամկետում: Եթե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նդդիմադիր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խմբակցությանը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վերապահված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առաջադրվում, ապա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կառավարող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խմբակցությունն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այդ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առաջադրում է մեկամսյա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ժամկետում: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նշանակումը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կատարվում է այդ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համար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լրանալուց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հետո՝ մեկամսյա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ժամկետում: Եթե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hանձնաժողովի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նշանակելու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Ազգային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որոշումը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ընդունվում, ապա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նույն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մարմնի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կողմից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այդ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առաջադրելու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իրավունքը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պահպանվում է: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կարող է նշանակվել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միայն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Հանրապետության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քաղաքացի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հանդիսացող, բարձրագույն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կրթությամբ և հայերենին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տիրապետող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յուրաքանչյուր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ոք, ով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առնվազն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հինգ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տարվա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աշխատանքային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ստաժ, որից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առնվազն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250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երեք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տարին՝ քաղաքական, ինքնավար, վարչական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ստեղծված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պետական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մարմնի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պաշտոններում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կազմակերպման, ղեկավարման, վերահսկման, համակարգման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գործառույթներ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ունեցող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այլ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պաշտոններում (անկախ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պետական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մասնավոր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ոլորտում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կատարած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աշխատանքից): 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անդամներից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առնվազն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մեկը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պետք է ունենա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30909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բարձրագույն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իրավաբանական, առնվազն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մեկը` բարձրագույն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տնտեսագիտական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կրթություն, իսկ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մյուսները՝ կարգավորվող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ոլորտներից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որևէ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մեկում` սույն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նախատեսված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աշխատանքային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ստաժ: Կարգավորվող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ոլորտի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ստաժ է համարվում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նաև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այդ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ոլորտում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պետական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կառավարում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կարգավորում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իրականացնող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մարմիններում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այդ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ոլորտում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սպառողների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հետ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կապերի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գծով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աշխատանքային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ստաժը: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անդամը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պաշտոնավարում է մինչև </w:t>
      </w:r>
      <w:r w:rsidR="00031FE9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65</w:t>
      </w:r>
      <w:r w:rsidR="00F1750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արին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լրանալը:</w:t>
      </w:r>
    </w:p>
    <w:p w:rsidR="002965BB" w:rsidRPr="00A86171" w:rsidRDefault="002965BB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վաղաժամկետ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դադարման</w:t>
      </w:r>
      <w:r w:rsidR="00887EC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դադարեցման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դեպքում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նշանակման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համար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հոդվածով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ընթացակարգով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նշանակվում է 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անդամ` պաշտոնավարման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չլրացած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մնացած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ժամանակահատվածի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համար: Եթե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պաշտոնավարման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մնացած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ժամանակը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պակաս է մեկ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տարուց, ապա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պաշտոնավարման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ժամկետը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սահմանվում է </w:t>
      </w:r>
      <w:r w:rsidR="0041617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հինգ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տարի` գումարած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մնացած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ժամանակահատվածը:</w:t>
      </w:r>
    </w:p>
    <w:p w:rsidR="00064CB3" w:rsidRPr="00A86171" w:rsidRDefault="00064CB3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Այն դեպքում, երբ նախքան հանձնաժողովի անդամի լիազորությունների ժամկետի ավարտը նշանակվում է հանձնաժողովի նոր անդամ, վերջինիս պաշտոնավարման ժամկետը սկսվում է նախորդի լիազորությունների ավարտի պահից։</w:t>
      </w:r>
    </w:p>
    <w:p w:rsidR="00193860" w:rsidRPr="00A86171" w:rsidRDefault="00193860" w:rsidP="00A86171">
      <w:pPr>
        <w:pStyle w:val="ListParagraph"/>
        <w:numPr>
          <w:ilvl w:val="0"/>
          <w:numId w:val="44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Հանձնաժողովի անդամ չի կարող նշանակվել «Հանրային ծառայության մասին» օրենք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համաձայն հանրային </w:t>
      </w:r>
      <w:r w:rsidR="006B2086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ծառայության</w:t>
      </w:r>
      <w:r w:rsidR="006B2086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6B2086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 զբաղեցնելու</w:t>
      </w:r>
      <w:r w:rsidR="006B2086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իրավունք</w:t>
      </w:r>
      <w:r w:rsidR="006B2086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չունեցող</w:t>
      </w:r>
      <w:r w:rsidR="006B2086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անձը։</w:t>
      </w:r>
    </w:p>
    <w:p w:rsidR="00574922" w:rsidRPr="00A86171" w:rsidRDefault="00574922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294"/>
        <w:gridCol w:w="7443"/>
      </w:tblGrid>
      <w:tr w:rsidR="00FD7AC1" w:rsidRPr="00A86171" w:rsidTr="0055334F">
        <w:trPr>
          <w:tblCellSpacing w:w="6" w:type="dxa"/>
        </w:trPr>
        <w:tc>
          <w:tcPr>
            <w:tcW w:w="2265" w:type="dxa"/>
            <w:shd w:val="clear" w:color="auto" w:fill="FFFFFF"/>
            <w:hideMark/>
          </w:tcPr>
          <w:p w:rsidR="00FD7AC1" w:rsidRPr="00A86171" w:rsidRDefault="00FD7AC1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bookmarkStart w:id="0" w:name="_Hlk51753468"/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Հոդված 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8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388" w:type="dxa"/>
            <w:shd w:val="clear" w:color="auto" w:fill="FFFFFF"/>
            <w:hideMark/>
          </w:tcPr>
          <w:p w:rsidR="00FD7AC1" w:rsidRPr="00A86171" w:rsidRDefault="00FD7AC1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r w:rsidR="005F2B2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նախագահը</w:t>
            </w:r>
            <w:r w:rsidR="005F2B2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</w:tr>
    </w:tbl>
    <w:p w:rsidR="00FD7AC1" w:rsidRPr="00A86171" w:rsidRDefault="00FD7AC1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D7AC1" w:rsidRPr="00A86171" w:rsidRDefault="00FD7AC1" w:rsidP="00A86171">
      <w:pPr>
        <w:pStyle w:val="ListParagraph"/>
        <w:numPr>
          <w:ilvl w:val="0"/>
          <w:numId w:val="45"/>
        </w:numPr>
        <w:shd w:val="clear" w:color="auto" w:fill="FFFFFF"/>
        <w:spacing w:after="0" w:line="360" w:lineRule="auto"/>
        <w:ind w:left="0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նախագահը՝</w:t>
      </w:r>
    </w:p>
    <w:p w:rsidR="00FD7AC1" w:rsidRPr="00A86171" w:rsidRDefault="00FD7AC1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բնականոն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աշխատանքը.</w:t>
      </w:r>
    </w:p>
    <w:p w:rsidR="006A585F" w:rsidRPr="00A86171" w:rsidRDefault="00FD7AC1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հրավիրում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նիստերը</w:t>
      </w:r>
      <w:r w:rsidR="006A585F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72782" w:rsidRPr="00A86171" w:rsidRDefault="00A9260A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ստորագրում է հանձնաժողովի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որոշումները և </w:t>
      </w:r>
      <w:r w:rsidR="00FD7AC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FD7AC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փաստաթղթեր, </w:t>
      </w:r>
      <w:r w:rsidR="007F16ED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ընդունում է հրամաններ</w:t>
      </w:r>
      <w:r w:rsidR="007F16E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7F16ED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FD7AC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տալիս</w:t>
      </w:r>
      <w:r w:rsidR="0002467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02467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</w:t>
      </w:r>
      <w:r w:rsidR="00215382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անձնաժողովի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215382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անունից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215382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հանդես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215382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գալու</w:t>
      </w:r>
      <w:r w:rsidR="00064CB3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BE0D27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լիազորագրեր</w:t>
      </w:r>
      <w:r w:rsidR="00330F8C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="0002467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FD7AC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կնքում</w:t>
      </w:r>
      <w:r w:rsidR="002D136E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02467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է </w:t>
      </w:r>
      <w:r w:rsidR="00FD7AC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պայմանագրեր.</w:t>
      </w:r>
      <w:r w:rsidR="00872782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ab/>
      </w:r>
    </w:p>
    <w:p w:rsidR="00A9260A" w:rsidRPr="00A86171" w:rsidRDefault="00A9260A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կազմակերպում է </w:t>
      </w:r>
      <w:r w:rsidR="0002467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անձնաժողովի կողմից ընդունված որոշումների կատարումը.</w:t>
      </w:r>
    </w:p>
    <w:p w:rsidR="00875AF9" w:rsidRPr="00A86171" w:rsidRDefault="00E16C07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հաստատում է հ</w:t>
      </w:r>
      <w:r w:rsidR="00875AF9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անձնաժողովի </w:t>
      </w:r>
      <w:r w:rsidR="00330F8C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հաստիքացուցակը, հանձնաժողովի</w:t>
      </w:r>
      <w:r w:rsidR="00875AF9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անդամների և իր կողմից նշանակվող աշխատ</w:t>
      </w:r>
      <w:r w:rsidR="008966E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ող</w:t>
      </w:r>
      <w:r w:rsidR="00875AF9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ների համար հանդես է գալիս որպես գործատուի ներկայացուցիչ,</w:t>
      </w:r>
    </w:p>
    <w:p w:rsidR="00FD7AC1" w:rsidRPr="00A86171" w:rsidRDefault="00FD7AC1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ներկայացնում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է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Հանրապետությունում, այլ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պետություններում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և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միջազգային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կազմակերպություններում</w:t>
      </w:r>
      <w:r w:rsidR="00531B04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:rsidR="00215382" w:rsidRPr="00A86171" w:rsidRDefault="00215382" w:rsidP="00A86171">
      <w:pPr>
        <w:pStyle w:val="ListParagraph"/>
        <w:numPr>
          <w:ilvl w:val="1"/>
          <w:numId w:val="1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իրականացնում է օրենքով </w:t>
      </w:r>
      <w:r w:rsidR="00574922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ի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րեն վերապահված այլ լիազորություններ:</w:t>
      </w:r>
    </w:p>
    <w:p w:rsidR="00872782" w:rsidRPr="00A86171" w:rsidRDefault="00872782" w:rsidP="00A86171">
      <w:pPr>
        <w:pStyle w:val="ListParagraph"/>
        <w:numPr>
          <w:ilvl w:val="0"/>
          <w:numId w:val="45"/>
        </w:numPr>
        <w:shd w:val="clear" w:color="auto" w:fill="FFFFFF"/>
        <w:spacing w:after="0" w:line="360" w:lineRule="auto"/>
        <w:ind w:left="0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Արձակուրդի կամ գործուղման դեպքում հանձնաժողովի նախագահը հանձնաժողովի անդամներից մեկին նշանակում է իրեն փոխարինող: Փոխարինող չնշանակ</w:t>
      </w:r>
      <w:r w:rsidR="007F16ED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վ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ելու, հանձնաժողովի նախագահի ժամանակավոր անաշխատունակության, լիազորությունների դադարման, դադարեցման կամ կասեցման դեպքերում հանձնաժողովի նախագահին փոխարինում է 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նրան </w:t>
      </w:r>
      <w:r w:rsidR="00FD5787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անգամ</w:t>
      </w:r>
      <w:r w:rsidR="00522AAB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 կողմից նշանակված փոխարինող անձը</w:t>
      </w:r>
      <w:r w:rsidR="00F1750F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իսկ </w:t>
      </w:r>
      <w:r w:rsidR="006B2086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դրա անհնարինության դեպքու</w:t>
      </w:r>
      <w:r w:rsidR="00F1750F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մ՝ տարիքով ավագ </w:t>
      </w:r>
      <w:r w:rsidR="00BB699B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 անդամը</w:t>
      </w:r>
      <w:r w:rsidR="0038215A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4"/>
        <w:gridCol w:w="2022"/>
        <w:gridCol w:w="12"/>
        <w:gridCol w:w="7643"/>
        <w:gridCol w:w="18"/>
        <w:gridCol w:w="18"/>
      </w:tblGrid>
      <w:tr w:rsidR="004350C7" w:rsidRPr="00A86171" w:rsidTr="00C923CB">
        <w:trPr>
          <w:tblCellSpacing w:w="6" w:type="dxa"/>
        </w:trPr>
        <w:tc>
          <w:tcPr>
            <w:tcW w:w="2018" w:type="dxa"/>
            <w:gridSpan w:val="2"/>
            <w:shd w:val="clear" w:color="auto" w:fill="FFFFFF"/>
          </w:tcPr>
          <w:p w:rsidR="004350C7" w:rsidRPr="00A86171" w:rsidRDefault="004350C7" w:rsidP="00A86171">
            <w:pPr>
              <w:pStyle w:val="ListParagraph"/>
              <w:spacing w:after="0" w:line="360" w:lineRule="auto"/>
              <w:ind w:left="735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4350C7" w:rsidRPr="00A86171" w:rsidRDefault="004350C7" w:rsidP="00A86171">
            <w:pPr>
              <w:spacing w:after="0" w:line="36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bookmarkEnd w:id="0"/>
      <w:tr w:rsidR="007E2EF6" w:rsidRPr="00A86171" w:rsidTr="00C923CB">
        <w:tblPrEx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6" w:type="dxa"/>
          <w:tblCellSpacing w:w="0" w:type="dxa"/>
        </w:trPr>
        <w:tc>
          <w:tcPr>
            <w:tcW w:w="2012" w:type="dxa"/>
            <w:gridSpan w:val="2"/>
            <w:shd w:val="clear" w:color="auto" w:fill="FFFFFF"/>
            <w:hideMark/>
          </w:tcPr>
          <w:p w:rsidR="007E2EF6" w:rsidRPr="00A86171" w:rsidRDefault="007E2EF6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/>
              </w:rPr>
              <w:t> 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9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93" w:type="dxa"/>
            <w:shd w:val="clear" w:color="auto" w:fill="FFFFFF"/>
            <w:vAlign w:val="bottom"/>
            <w:hideMark/>
          </w:tcPr>
          <w:p w:rsidR="007E2EF6" w:rsidRPr="00A86171" w:rsidRDefault="007E2EF6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/>
              </w:rPr>
              <w:t>Հանձնաժողովի</w:t>
            </w:r>
            <w:r w:rsidRPr="00A86171">
              <w:rPr>
                <w:rFonts w:ascii="GHEA Grapalat" w:eastAsia="Times New Roman" w:hAnsi="GHEA Grapalat" w:cs="GHEA Grapalat"/>
                <w:b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/>
              </w:rPr>
              <w:t>անդամ</w:t>
            </w:r>
            <w:r w:rsidR="00240616" w:rsidRPr="00A86171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/>
              </w:rPr>
              <w:t>ի գործառույթները</w:t>
            </w:r>
          </w:p>
        </w:tc>
        <w:tc>
          <w:tcPr>
            <w:tcW w:w="6" w:type="dxa"/>
            <w:shd w:val="clear" w:color="auto" w:fill="FFFFFF"/>
          </w:tcPr>
          <w:p w:rsidR="007E2EF6" w:rsidRPr="00A86171" w:rsidRDefault="007E2EF6" w:rsidP="00A86171">
            <w:pPr>
              <w:spacing w:after="0" w:line="360" w:lineRule="auto"/>
              <w:jc w:val="both"/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/>
              </w:rPr>
            </w:pPr>
          </w:p>
        </w:tc>
      </w:tr>
    </w:tbl>
    <w:p w:rsidR="004770A3" w:rsidRPr="00A86171" w:rsidRDefault="004770A3" w:rsidP="00A86171">
      <w:pPr>
        <w:shd w:val="clear" w:color="auto" w:fill="FFFFFF"/>
        <w:spacing w:after="0" w:line="360" w:lineRule="auto"/>
        <w:ind w:right="-720"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770A3" w:rsidRPr="00A86171" w:rsidRDefault="004770A3" w:rsidP="00A86171">
      <w:pPr>
        <w:pStyle w:val="ListParagraph"/>
        <w:numPr>
          <w:ilvl w:val="3"/>
          <w:numId w:val="15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Հանձնաժողովի անդամը`</w:t>
      </w:r>
    </w:p>
    <w:p w:rsidR="00CB25CE" w:rsidRPr="00A86171" w:rsidRDefault="004770A3" w:rsidP="00A86171">
      <w:pPr>
        <w:pStyle w:val="ListParagraph"/>
        <w:numPr>
          <w:ilvl w:val="1"/>
          <w:numId w:val="14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մասնակցում է </w:t>
      </w:r>
      <w:r w:rsidR="00BF2B4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անձնաժողովի նիստերին և քվեարկում,</w:t>
      </w:r>
      <w:r w:rsidR="00BF2B4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անձնաժողովի նիստի ժամանակ կարող է հանդես գալ ելույթներով, հարցերով և առաջարկություններով. </w:t>
      </w:r>
      <w:r w:rsidR="00BF2B4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իսկ </w:t>
      </w:r>
      <w:r w:rsidR="009A12D2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նիստը </w:t>
      </w:r>
      <w:r w:rsidR="00CB25CE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նախագահ</w:t>
      </w:r>
      <w:r w:rsidR="009A12D2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ող</w:t>
      </w:r>
      <w:r w:rsidR="00CB25CE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համաձայնությամբ համապատասխան հիմնավորման դեպքում նիստին կարող է մասնակցել </w:t>
      </w:r>
      <w:r w:rsidR="0033267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տեսաձայնային հեռահաղորդակցության կապի </w:t>
      </w:r>
      <w:r w:rsidR="00CB25CE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միջոցով՝ իրական ժամանակի ռեժիմում,</w:t>
      </w:r>
    </w:p>
    <w:p w:rsidR="004770A3" w:rsidRPr="00A86171" w:rsidRDefault="004770A3" w:rsidP="00A86171">
      <w:pPr>
        <w:pStyle w:val="ListParagraph"/>
        <w:numPr>
          <w:ilvl w:val="1"/>
          <w:numId w:val="14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հրավիրում է խորհրդակ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softHyphen/>
        <w:t>ցություններ, կազմակերպում  քննարկումներ, հա</w:t>
      </w:r>
      <w:r w:rsidR="00CB25CE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նդես գալիս</w:t>
      </w:r>
      <w:r w:rsidR="007E2EF6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B25CE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առաջարկություններով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136455" w:rsidRPr="00A86171" w:rsidRDefault="00136455" w:rsidP="00A86171">
      <w:pPr>
        <w:pStyle w:val="ListParagraph"/>
        <w:numPr>
          <w:ilvl w:val="1"/>
          <w:numId w:val="14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համակարգում է </w:t>
      </w:r>
      <w:r w:rsidR="003759D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հանձնաժողովի 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կառուցվածքային ստորաբաժանման կողմից իրականացվող աշխատանքները, տալիս է հանձնարարականներ և դրանց կատարման նկատմամբ իրականացնում</w:t>
      </w:r>
      <w:r w:rsidR="00BF2B4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հսկողություն, ապահովում է հ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անձնաժողովի նախագահի հանձնարարականների </w:t>
      </w:r>
      <w:r w:rsidR="007F16ED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կատարում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ը.</w:t>
      </w:r>
    </w:p>
    <w:p w:rsidR="004770A3" w:rsidRPr="00A86171" w:rsidRDefault="001316D5" w:rsidP="00A86171">
      <w:pPr>
        <w:pStyle w:val="ListParagraph"/>
        <w:numPr>
          <w:ilvl w:val="1"/>
          <w:numId w:val="14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</w:t>
      </w:r>
      <w:r w:rsidR="007D3D8D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ամաձայնության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դեպքում</w:t>
      </w:r>
      <w:r w:rsidR="00BC3E40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F2B4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նշագրում </w:t>
      </w:r>
      <w:r w:rsidR="007E2EF6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 </w:t>
      </w:r>
      <w:r w:rsidR="00BF2B4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</w:t>
      </w:r>
      <w:r w:rsidR="004770A3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անձնաժողովի որոշումներ</w:t>
      </w:r>
      <w:r w:rsidR="007E2EF6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4770A3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, նիստերի արձանագրություններ</w:t>
      </w:r>
      <w:r w:rsidR="007E2EF6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4770A3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այլ փաստաթղթեր</w:t>
      </w:r>
      <w:r w:rsidR="007E2EF6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, իր համակարգման գործառույթների շրջանակում հանձնաժողովի անունից ստորագրում է պաշտոնական փաստաթղթեր</w:t>
      </w:r>
      <w:r w:rsidR="004770A3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4770A3" w:rsidRPr="00A86171" w:rsidRDefault="004770A3" w:rsidP="00A86171">
      <w:pPr>
        <w:pStyle w:val="ListParagraph"/>
        <w:numPr>
          <w:ilvl w:val="1"/>
          <w:numId w:val="14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իրականացնում է օրենքով նախատեսված այլ</w:t>
      </w:r>
      <w:r w:rsidR="00F15F10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գործառույթ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ներ:</w:t>
      </w:r>
    </w:p>
    <w:p w:rsidR="00AD239E" w:rsidRPr="00A86171" w:rsidRDefault="00AD239E" w:rsidP="00A86171">
      <w:pPr>
        <w:pStyle w:val="ListParagraph"/>
        <w:numPr>
          <w:ilvl w:val="3"/>
          <w:numId w:val="15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Հանձնաժողովի անդամի կողմից իր համակարգման ոլորտում ճյուղային օրենքներին և հանձնաժողովի ընդունած իրավական ակտերին համապատասխան գործառույթների իրականացումը վերջինիս բացարկ հայտնելու հիմք չէ։ </w:t>
      </w:r>
    </w:p>
    <w:p w:rsidR="00633F53" w:rsidRPr="00A86171" w:rsidRDefault="003759DC" w:rsidP="00A86171">
      <w:pPr>
        <w:pStyle w:val="ListParagraph"/>
        <w:numPr>
          <w:ilvl w:val="3"/>
          <w:numId w:val="15"/>
        </w:numPr>
        <w:shd w:val="clear" w:color="auto" w:fill="FFFFFF"/>
        <w:spacing w:after="0" w:line="360" w:lineRule="auto"/>
        <w:ind w:left="0" w:right="-92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1" w:name="_Hlk51951207"/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Հանձնաժողովի անդամների միջև գործառույթների</w:t>
      </w:r>
      <w:r w:rsidR="00826C97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բաշխման կարգի</w:t>
      </w:r>
      <w:r w:rsidR="00826C97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մանրամասները սահմանում է հանձնաժողովը:</w:t>
      </w:r>
      <w:r w:rsidR="001A6122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B85A0A" w:rsidRPr="00A86171" w:rsidRDefault="00B85A0A" w:rsidP="00A86171">
      <w:pPr>
        <w:pStyle w:val="ListParagraph"/>
        <w:shd w:val="clear" w:color="auto" w:fill="FFFFFF"/>
        <w:spacing w:after="0" w:line="360" w:lineRule="auto"/>
        <w:ind w:left="1146" w:right="5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6E2DD4" w:rsidRPr="00A86171" w:rsidTr="008B759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6E2DD4" w:rsidRPr="00A86171" w:rsidRDefault="006E2DD4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bookmarkStart w:id="2" w:name="_Hlk58594985"/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Հոդված </w:t>
            </w:r>
            <w:r w:rsidR="00240616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10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.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6E2DD4" w:rsidRPr="00A86171" w:rsidRDefault="006E2DD4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Հանձնաժողովի անդամի գործունեության երաշխիքները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5E1E0B" w:rsidRPr="00A86171" w:rsidTr="008B759A">
        <w:trPr>
          <w:tblCellSpacing w:w="0" w:type="dxa"/>
        </w:trPr>
        <w:tc>
          <w:tcPr>
            <w:tcW w:w="2025" w:type="dxa"/>
            <w:shd w:val="clear" w:color="auto" w:fill="FFFFFF"/>
          </w:tcPr>
          <w:p w:rsidR="005E1E0B" w:rsidRPr="00A86171" w:rsidRDefault="005E1E0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:rsidR="005E1E0B" w:rsidRPr="00A86171" w:rsidRDefault="005E1E0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</w:tbl>
    <w:p w:rsidR="006E2DD4" w:rsidRPr="00A86171" w:rsidRDefault="006E2DD4" w:rsidP="00A86171">
      <w:pPr>
        <w:pStyle w:val="ListParagraph"/>
        <w:numPr>
          <w:ilvl w:val="0"/>
          <w:numId w:val="29"/>
        </w:numPr>
        <w:shd w:val="clear" w:color="auto" w:fill="FFFFFF"/>
        <w:tabs>
          <w:tab w:val="left" w:pos="72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Հանձնաժողովի անդամն անկախ է և գործում է Սահմանադրության</w:t>
      </w:r>
      <w:r w:rsidR="008B7780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7780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ու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օրենքներին համապատասխան:</w:t>
      </w:r>
    </w:p>
    <w:p w:rsidR="006E2DD4" w:rsidRPr="00A86171" w:rsidRDefault="006E2DD4" w:rsidP="00A86171">
      <w:pPr>
        <w:pStyle w:val="ListParagraph"/>
        <w:numPr>
          <w:ilvl w:val="0"/>
          <w:numId w:val="29"/>
        </w:numPr>
        <w:shd w:val="clear" w:color="auto" w:fill="FFFFFF"/>
        <w:tabs>
          <w:tab w:val="left" w:pos="72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Հանձնաժողովի անդամի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համար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սահմանվում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է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նրա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բարձր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կարգավիճակին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և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պատասխանատվությանը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համապատասխանող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վարձատրություն</w:t>
      </w:r>
      <w:r w:rsidRPr="00A86171">
        <w:rPr>
          <w:rFonts w:ascii="GHEA Grapalat" w:hAnsi="GHEA Grapalat"/>
          <w:sz w:val="24"/>
          <w:szCs w:val="24"/>
          <w:shd w:val="clear" w:color="auto" w:fill="FFFFFF"/>
          <w:lang w:val="hy-AM"/>
        </w:rPr>
        <w:t>:</w:t>
      </w:r>
    </w:p>
    <w:p w:rsidR="006E2DD4" w:rsidRPr="00A86171" w:rsidRDefault="006E2DD4" w:rsidP="00A86171">
      <w:pPr>
        <w:pStyle w:val="ListParagraph"/>
        <w:numPr>
          <w:ilvl w:val="0"/>
          <w:numId w:val="29"/>
        </w:numPr>
        <w:shd w:val="clear" w:color="auto" w:fill="FFFFFF"/>
        <w:tabs>
          <w:tab w:val="left" w:pos="72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Հանձնաժողովի անդամը չի կարող պատասխանատվության ենթարկվել իր լիազորություններն իրականացնելիս հայտնած կարծիքի կամ կայացրած որոշման համար, բացառությամբ այն դեպքերի, երբ նրա արարքում առկա են </w:t>
      </w:r>
      <w:r w:rsidR="00B85A0A" w:rsidRPr="002B6962">
        <w:rPr>
          <w:rFonts w:ascii="GHEA Grapalat" w:eastAsia="Times New Roman" w:hAnsi="GHEA Grapalat" w:cs="Times New Roman"/>
          <w:sz w:val="24"/>
          <w:szCs w:val="24"/>
          <w:lang w:val="hy-AM"/>
        </w:rPr>
        <w:t>վարչական իրավախախտման կամ</w:t>
      </w:r>
      <w:r w:rsidR="00B85A0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հանցագործության հատկանիշներ:</w:t>
      </w:r>
    </w:p>
    <w:p w:rsidR="006E2DD4" w:rsidRPr="00402CBA" w:rsidRDefault="00D901B7" w:rsidP="00A86171">
      <w:pPr>
        <w:pStyle w:val="ListParagraph"/>
        <w:numPr>
          <w:ilvl w:val="0"/>
          <w:numId w:val="29"/>
        </w:numPr>
        <w:shd w:val="clear" w:color="auto" w:fill="FFFFFF"/>
        <w:tabs>
          <w:tab w:val="left" w:pos="72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02CBA">
        <w:rPr>
          <w:rFonts w:ascii="GHEA Grapalat" w:eastAsia="Times New Roman" w:hAnsi="GHEA Grapalat" w:cs="Times New Roman"/>
          <w:sz w:val="24"/>
          <w:szCs w:val="24"/>
          <w:lang w:val="hy-AM"/>
        </w:rPr>
        <w:t>Հանձնաժողովի անդամը պարտավոր չէ բացատրություններ տալ հանձնաժողովի վարույթում գտնվող կամ հանձնաժողովի կողմից քննարկվող հարցերի կամ փաստաթղթերի էության վերաբերյալ կամ դրանք տրամադրել ծանոթացման այլ կերպ, քան օրենքով նախատեսված դեպքերում և կարգով:</w:t>
      </w:r>
      <w:r w:rsidR="00371CB2" w:rsidRPr="00402CB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6E2DD4" w:rsidRPr="00A86171" w:rsidRDefault="006E2DD4" w:rsidP="00A86171">
      <w:pPr>
        <w:pStyle w:val="ListParagraph"/>
        <w:numPr>
          <w:ilvl w:val="0"/>
          <w:numId w:val="29"/>
        </w:numPr>
        <w:shd w:val="clear" w:color="auto" w:fill="FFFFFF"/>
        <w:tabs>
          <w:tab w:val="left" w:pos="72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Իր լիազորությունների իրականացման կապակցությամբ հանձնաժողովի անդամի նկատմամբ քրեական հետապնդում կարող է հարուցվել, կամ հանձնաժողովի անդամը կարող է ազատությունից զրկվել Գլխավոր դատախազի միջնորդության հիման վրա միայն հանձնաժողովի համաձայնությամբ</w:t>
      </w:r>
      <w:r w:rsidRPr="008D6E05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  <w:r w:rsidR="008D6E05" w:rsidRPr="008D6E0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B696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հանձնաժողովի անդամների ընդհանուր թվի ձայների </w:t>
      </w:r>
      <w:r w:rsidR="008D6E05" w:rsidRPr="002B6962">
        <w:rPr>
          <w:rFonts w:ascii="GHEA Grapalat" w:eastAsia="Times New Roman" w:hAnsi="GHEA Grapalat" w:cs="Times New Roman"/>
          <w:sz w:val="24"/>
          <w:szCs w:val="24"/>
          <w:lang w:val="hy-AM"/>
        </w:rPr>
        <w:t>պարզ մեծամասնությամբ</w:t>
      </w:r>
      <w:r w:rsidRPr="002B6962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Հանձնաժողովի անդամն առանց հանձնաժողովի համաձայնության կարող է զրկվել ազատությունից, երբ նա բռնվել է հանցանք կատարելու պահին կամ անմիջապես դրանից հետո: Այս դեպքում ազատությունից զրկելը չի կարող տևել </w:t>
      </w:r>
      <w:r w:rsidR="009022CD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72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ժամից ավելի: Հանձնաժողովի անդամին ազատությունից զրկելու մասին անհապաղ տեղեկացվում է հանձնաժողովի նախագահին:</w:t>
      </w:r>
    </w:p>
    <w:bookmarkEnd w:id="2"/>
    <w:p w:rsidR="006E2DD4" w:rsidRPr="00A86171" w:rsidRDefault="006E2DD4" w:rsidP="00A86171">
      <w:pPr>
        <w:pStyle w:val="ListParagraph"/>
        <w:shd w:val="clear" w:color="auto" w:fill="FFFFFF"/>
        <w:spacing w:after="0" w:line="360" w:lineRule="auto"/>
        <w:ind w:left="1146" w:right="5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846"/>
      </w:tblGrid>
      <w:tr w:rsidR="00AC79EB" w:rsidRPr="00A86171" w:rsidTr="007E2EF6">
        <w:trPr>
          <w:tblCellSpacing w:w="0" w:type="dxa"/>
        </w:trPr>
        <w:tc>
          <w:tcPr>
            <w:tcW w:w="1843" w:type="dxa"/>
            <w:shd w:val="clear" w:color="auto" w:fill="FFFFFF"/>
            <w:hideMark/>
          </w:tcPr>
          <w:bookmarkEnd w:id="1"/>
          <w:p w:rsidR="00AC79EB" w:rsidRPr="00A86171" w:rsidRDefault="00AC79E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="00240616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1</w:t>
            </w:r>
            <w:r w:rsidR="00BF1015" w:rsidRPr="00A861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846" w:type="dxa"/>
            <w:shd w:val="clear" w:color="auto" w:fill="FFFFFF"/>
            <w:vAlign w:val="bottom"/>
            <w:hideMark/>
          </w:tcPr>
          <w:p w:rsidR="00AC79EB" w:rsidRPr="00A86171" w:rsidRDefault="00AC79E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r w:rsidR="00E572B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անդամի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6B2086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պաշտոնավարման </w:t>
            </w:r>
            <w:r w:rsidR="00E572B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նհամատեղելիության</w:t>
            </w:r>
            <w:r w:rsidR="00E572B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պահանջները</w:t>
            </w:r>
          </w:p>
          <w:p w:rsidR="00571E5C" w:rsidRPr="00A86171" w:rsidRDefault="00571E5C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C79EB" w:rsidRPr="00A86171" w:rsidRDefault="00AC79EB" w:rsidP="00A86171">
      <w:pPr>
        <w:pStyle w:val="NormalWeb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 w:cs="Sylfaen"/>
          <w:lang w:val="hy-AM"/>
        </w:rPr>
        <w:t>Հանձնաժողովի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անդամը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չի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կարող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զբաղեցնել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իր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կարգավիճակով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չպայմանավորված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պաշտոն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պետական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տեղական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ինքնակառավարման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այլ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մարմիններում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="00F27F85" w:rsidRPr="00A86171">
        <w:rPr>
          <w:rFonts w:ascii="GHEA Grapalat" w:hAnsi="GHEA Grapalat" w:cs="Franklin Gothic Medium Cond"/>
        </w:rPr>
        <w:t xml:space="preserve"> ո</w:t>
      </w:r>
      <w:r w:rsidRPr="00A86171">
        <w:rPr>
          <w:rFonts w:ascii="GHEA Grapalat" w:hAnsi="GHEA Grapalat" w:cs="Sylfaen"/>
          <w:lang w:val="hy-AM"/>
        </w:rPr>
        <w:t>րևէ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պաշտոն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առևտրային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կազմակերպություններում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Pr="00A86171">
        <w:rPr>
          <w:rFonts w:ascii="GHEA Grapalat" w:hAnsi="GHEA Grapalat" w:cs="Sylfaen"/>
          <w:lang w:val="hy-AM"/>
        </w:rPr>
        <w:t>զբաղեցնել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այլ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պաշտոն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կատարել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վճարովի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այլ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աշխատանք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Pr="00A86171">
        <w:rPr>
          <w:rFonts w:ascii="GHEA Grapalat" w:hAnsi="GHEA Grapalat" w:cs="Sylfaen"/>
          <w:lang w:val="hy-AM"/>
        </w:rPr>
        <w:t>բացի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գիտական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Pr="00A86171">
        <w:rPr>
          <w:rFonts w:ascii="GHEA Grapalat" w:hAnsi="GHEA Grapalat" w:cs="Sylfaen"/>
          <w:lang w:val="hy-AM"/>
        </w:rPr>
        <w:t>կրթական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Pr="00A86171">
        <w:rPr>
          <w:rFonts w:ascii="GHEA Grapalat" w:hAnsi="GHEA Grapalat" w:cs="Sylfaen"/>
          <w:lang w:val="hy-AM"/>
        </w:rPr>
        <w:lastRenderedPageBreak/>
        <w:t>ստեղծագործական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աշխատանքից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Pr="00A86171">
        <w:rPr>
          <w:rFonts w:ascii="GHEA Grapalat" w:hAnsi="GHEA Grapalat" w:cs="Sylfaen"/>
          <w:lang w:val="hy-AM"/>
        </w:rPr>
        <w:t>պայմանով</w:t>
      </w:r>
      <w:r w:rsidRPr="00A86171">
        <w:rPr>
          <w:rFonts w:ascii="GHEA Grapalat" w:hAnsi="GHEA Grapalat" w:cs="Franklin Gothic Medium Cond"/>
          <w:lang w:val="hy-AM"/>
        </w:rPr>
        <w:t xml:space="preserve">, </w:t>
      </w:r>
      <w:r w:rsidRPr="00A86171">
        <w:rPr>
          <w:rFonts w:ascii="GHEA Grapalat" w:hAnsi="GHEA Grapalat" w:cs="Sylfaen"/>
          <w:lang w:val="hy-AM"/>
        </w:rPr>
        <w:t>որ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այդ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աշխատանքները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չեն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ֆինանսավորվում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կարգավորվող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անձանց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կողմից</w:t>
      </w:r>
      <w:r w:rsidRPr="00A86171">
        <w:rPr>
          <w:rFonts w:ascii="GHEA Grapalat" w:hAnsi="GHEA Grapalat" w:cs="Franklin Gothic Medium Cond"/>
          <w:lang w:val="hy-AM"/>
        </w:rPr>
        <w:t>:</w:t>
      </w:r>
    </w:p>
    <w:p w:rsidR="00AC79EB" w:rsidRPr="00A86171" w:rsidRDefault="00AC79EB" w:rsidP="00A86171">
      <w:pPr>
        <w:pStyle w:val="NormalWeb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 w:cs="Sylfaen"/>
          <w:lang w:val="hy-AM"/>
        </w:rPr>
        <w:t>Հանձնաժողովի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անդամը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չի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կարող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լինել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որևէ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կուսակցության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անդամ</w:t>
      </w:r>
      <w:r w:rsidR="00064CB3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կամ</w:t>
      </w:r>
      <w:r w:rsidR="00064CB3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այլ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կերպ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զբաղվել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քաղաքական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գործունեությամբ</w:t>
      </w:r>
      <w:r w:rsidRPr="00A86171">
        <w:rPr>
          <w:rFonts w:ascii="GHEA Grapalat" w:hAnsi="GHEA Grapalat" w:cs="Franklin Gothic Medium Cond"/>
          <w:lang w:val="hy-AM"/>
        </w:rPr>
        <w:t xml:space="preserve">: </w:t>
      </w:r>
      <w:r w:rsidRPr="00A86171">
        <w:rPr>
          <w:rFonts w:ascii="GHEA Grapalat" w:hAnsi="GHEA Grapalat" w:cs="Sylfaen"/>
          <w:lang w:val="hy-AM"/>
        </w:rPr>
        <w:t>Հանձնաժողովի</w:t>
      </w:r>
      <w:r w:rsidR="00EB340B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անդամն</w:t>
      </w:r>
      <w:r w:rsidR="00EB340B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իր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հրապարակային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ելույթներում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պետք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է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ցուցաբերի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քաղաքական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զսպվածություն</w:t>
      </w:r>
      <w:r w:rsidRPr="00A86171">
        <w:rPr>
          <w:rFonts w:ascii="GHEA Grapalat" w:hAnsi="GHEA Grapalat" w:cs="Franklin Gothic Medium Cond"/>
          <w:lang w:val="hy-AM"/>
        </w:rPr>
        <w:t>:</w:t>
      </w:r>
    </w:p>
    <w:p w:rsidR="00AC79EB" w:rsidRDefault="00AC79EB" w:rsidP="00A86171">
      <w:pPr>
        <w:pStyle w:val="NormalWeb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Fonts w:ascii="GHEA Grapalat" w:hAnsi="GHEA Grapalat" w:cs="Sylfaen"/>
          <w:lang w:val="hy-AM"/>
        </w:rPr>
      </w:pPr>
      <w:r w:rsidRPr="00A86171">
        <w:rPr>
          <w:rFonts w:ascii="GHEA Grapalat" w:hAnsi="GHEA Grapalat" w:cs="Sylfaen"/>
          <w:lang w:val="hy-AM"/>
        </w:rPr>
        <w:t>Հանձնաժողովի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անդամն</w:t>
      </w:r>
      <w:r w:rsidR="007E2EF6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իր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պաշտոնավարման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ընթացքում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="00416AA6" w:rsidRPr="00A86171">
        <w:rPr>
          <w:rFonts w:ascii="GHEA Grapalat" w:hAnsi="GHEA Grapalat" w:cs="Sylfaen"/>
          <w:lang w:val="hy-AM"/>
        </w:rPr>
        <w:t>չ</w:t>
      </w:r>
      <w:r w:rsidR="00161AC3" w:rsidRPr="00A86171">
        <w:rPr>
          <w:rFonts w:ascii="GHEA Grapalat" w:hAnsi="GHEA Grapalat" w:cs="Sylfaen"/>
          <w:lang w:val="hy-AM"/>
        </w:rPr>
        <w:t>ի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կարող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ունենալ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կարգավորվող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անձանց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արժեթղթեր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դրանցում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կատարել</w:t>
      </w:r>
      <w:r w:rsidR="00E572B1" w:rsidRPr="00A86171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ներդրումներ:</w:t>
      </w:r>
    </w:p>
    <w:p w:rsidR="00D92CB7" w:rsidRPr="00A86171" w:rsidRDefault="00D92CB7" w:rsidP="00D92CB7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jc w:val="both"/>
        <w:rPr>
          <w:rFonts w:ascii="GHEA Grapalat" w:hAnsi="GHEA Grapalat" w:cs="Sylfaen"/>
          <w:lang w:val="hy-AM"/>
        </w:rPr>
      </w:pPr>
    </w:p>
    <w:tbl>
      <w:tblPr>
        <w:tblW w:w="5000" w:type="pct"/>
        <w:tblCellSpacing w:w="6" w:type="dxa"/>
        <w:shd w:val="clear" w:color="auto" w:fill="FFFFFF"/>
        <w:tblLayout w:type="fixed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725"/>
        <w:gridCol w:w="8012"/>
      </w:tblGrid>
      <w:tr w:rsidR="0063386A" w:rsidRPr="008D6E05" w:rsidTr="00A5289A">
        <w:trPr>
          <w:tblCellSpacing w:w="6" w:type="dxa"/>
        </w:trPr>
        <w:tc>
          <w:tcPr>
            <w:tcW w:w="1699" w:type="dxa"/>
            <w:shd w:val="clear" w:color="auto" w:fill="FFFFFF"/>
            <w:hideMark/>
          </w:tcPr>
          <w:p w:rsidR="0063386A" w:rsidRPr="00A86171" w:rsidRDefault="00C65565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Հոդված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840C8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6B54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1</w:t>
            </w:r>
            <w:r w:rsidR="00240616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2</w:t>
            </w:r>
            <w:r w:rsidR="00BF1015" w:rsidRPr="00A8617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7954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Հանձնաժողովի</w:t>
            </w:r>
            <w:r w:rsidR="00E572B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անդամի</w:t>
            </w:r>
            <w:r w:rsidR="00E572B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լիազորությունների</w:t>
            </w:r>
            <w:r w:rsidR="00E572B1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դադարումը, դադարեցումը և կասեցումը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63386A" w:rsidRPr="00A86171" w:rsidRDefault="0063386A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լիազորությունները</w:t>
      </w:r>
      <w:r w:rsidR="00E572B1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են, եթե՝</w:t>
      </w:r>
    </w:p>
    <w:p w:rsidR="0038215A" w:rsidRPr="00A86171" w:rsidRDefault="0038215A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լրացել է նրա պաշտոնավարման ժամկետը կամ տարիքը.</w:t>
      </w:r>
    </w:p>
    <w:p w:rsidR="0063386A" w:rsidRPr="00A86171" w:rsidRDefault="00E572B1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կորցրել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Հանրապետության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քաղաքացիությունը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ձեռք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բերել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այլ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պետության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քաղաքացիություն.</w:t>
      </w:r>
    </w:p>
    <w:p w:rsidR="0063386A" w:rsidRPr="00A86171" w:rsidRDefault="00E572B1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 «Ազգային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ժողովի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կանոնակարգ»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սահմանադրական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օրենքով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կարգով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հրաժարական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5F2B2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տվել.</w:t>
      </w:r>
    </w:p>
    <w:p w:rsidR="0063386A" w:rsidRPr="00A86171" w:rsidRDefault="005F2B21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դատարանի՝</w:t>
      </w:r>
      <w:r w:rsidR="00826C97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օրինական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ուժի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մեջ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մտած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վճռով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ճանաչվել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անգործունակ,</w:t>
      </w:r>
      <w:r w:rsidR="00113E94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սահմանափակ գործունակ</w:t>
      </w:r>
      <w:r w:rsidR="0019386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անհայտ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բացակայող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մահացած.</w:t>
      </w:r>
    </w:p>
    <w:p w:rsidR="00F01891" w:rsidRPr="00A86171" w:rsidRDefault="005F2B21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նրա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կատմամբ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կայացվել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դատարանի՝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oրինական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ուժի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մեջ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մտած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մեղադրական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դատավճիռ</w:t>
      </w:r>
      <w:r w:rsidR="0099484C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167719" w:rsidRPr="00A86171" w:rsidRDefault="00167719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 օրենքով սահմանված կարգով զրկվել է որոշակի պաշտոն զբաղեցնելու իրավունքից.</w:t>
      </w:r>
    </w:p>
    <w:p w:rsidR="0063386A" w:rsidRPr="00A86171" w:rsidRDefault="0063386A" w:rsidP="00A86171">
      <w:pPr>
        <w:pStyle w:val="ListParagraph"/>
        <w:numPr>
          <w:ilvl w:val="0"/>
          <w:numId w:val="4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Sylfae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նա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մահացել</w:t>
      </w:r>
      <w:r w:rsidR="00B05C4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</w:rPr>
        <w:t>է:</w:t>
      </w:r>
    </w:p>
    <w:p w:rsidR="0063386A" w:rsidRPr="00A86171" w:rsidRDefault="0063386A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լիազորությունները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եզրակացության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հիման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վրա՝ «Ազգային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կանոնակարգ» սահմանադրական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կարգով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դադարեցվում</w:t>
      </w:r>
      <w:r w:rsidR="00E572B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են, եթե՝</w:t>
      </w:r>
    </w:p>
    <w:p w:rsidR="0063386A" w:rsidRPr="00E029DF" w:rsidRDefault="00EA68C3" w:rsidP="00A86171">
      <w:pPr>
        <w:pStyle w:val="ListParagraph"/>
        <w:numPr>
          <w:ilvl w:val="0"/>
          <w:numId w:val="1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EA68C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նա պաշտոնավարման ընթացքում ձեռք է բերել Կառավարության սահմանած ցանկով նախատեսված՝ դատավորի պաշտոնում նշանակմանը խոչընդոտող հիվանդություն</w:t>
      </w:r>
      <w:r w:rsidRPr="00EA68C3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EA68C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</w:p>
    <w:p w:rsidR="0063386A" w:rsidRPr="00A86171" w:rsidRDefault="00BF3D20" w:rsidP="00A86171">
      <w:pPr>
        <w:pStyle w:val="ListParagraph"/>
        <w:numPr>
          <w:ilvl w:val="0"/>
          <w:numId w:val="1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երկարատև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անաշխատունակության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հարգելի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պատճառով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մեկ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տարվա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ընթացքում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բացակայել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նիստերի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առնվազն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կեսից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.</w:t>
      </w:r>
    </w:p>
    <w:p w:rsidR="0063386A" w:rsidRPr="00A86171" w:rsidRDefault="00E572B1" w:rsidP="00A86171">
      <w:pPr>
        <w:pStyle w:val="ListParagraph"/>
        <w:numPr>
          <w:ilvl w:val="0"/>
          <w:numId w:val="1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մեկ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տարվա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ընթացքում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ավելի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երկու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անգամ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անհարգելի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բացակայել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նիստերից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.</w:t>
      </w:r>
    </w:p>
    <w:p w:rsidR="0063386A" w:rsidRPr="00A86171" w:rsidRDefault="00887ECD" w:rsidP="00A86171">
      <w:pPr>
        <w:pStyle w:val="ListParagraph"/>
        <w:numPr>
          <w:ilvl w:val="0"/>
          <w:numId w:val="1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խախտել</w:t>
      </w:r>
      <w:r w:rsidR="00E572B1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անդամի</w:t>
      </w:r>
      <w:r w:rsidR="007D73C2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պաշտոնավարման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անհամատեղելիության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պահանջները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.</w:t>
      </w:r>
    </w:p>
    <w:p w:rsidR="0063386A" w:rsidRPr="00A86171" w:rsidRDefault="00BF3D20" w:rsidP="00A86171">
      <w:pPr>
        <w:pStyle w:val="ListParagraph"/>
        <w:numPr>
          <w:ilvl w:val="0"/>
          <w:numId w:val="1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խախտել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քաղաքական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գործունեությամբ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զբաղվելու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արգելքը</w:t>
      </w:r>
      <w:r w:rsidR="0063386A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.</w:t>
      </w:r>
    </w:p>
    <w:p w:rsidR="0063386A" w:rsidRPr="00A86171" w:rsidRDefault="0063386A" w:rsidP="00A86171">
      <w:pPr>
        <w:pStyle w:val="ListParagraph"/>
        <w:numPr>
          <w:ilvl w:val="0"/>
          <w:numId w:val="1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հայտ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եկել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փաստեր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նշանակման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պահին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համապատասխանել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ներկայացվող</w:t>
      </w:r>
      <w:r w:rsidR="00BF3D2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պահանջներին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:</w:t>
      </w:r>
    </w:p>
    <w:p w:rsidR="0063386A" w:rsidRPr="00A86171" w:rsidRDefault="0063386A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լիազորությունները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դադարում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են, եթե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նրա՝ որպես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լիազորությունները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դադարել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դադարեցվել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են:</w:t>
      </w:r>
    </w:p>
    <w:p w:rsidR="0063386A" w:rsidRPr="00A86171" w:rsidRDefault="0063386A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նախագահը</w:t>
      </w:r>
      <w:r w:rsidR="00DF45D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հոդվածի 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-րդ </w:t>
      </w:r>
      <w:r w:rsidR="00EB3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մասով նախատեսված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եզրակացությունը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դրա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ընդունման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օրվան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հաջորդող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250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երեք</w:t>
      </w:r>
      <w:r w:rsidR="00FE1F9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աշխատանքային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օրվա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ընթացքում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ուղարկում է Ազգային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նախագահին:</w:t>
      </w:r>
    </w:p>
    <w:p w:rsidR="0063386A" w:rsidRPr="00A86171" w:rsidRDefault="0063386A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լիազորությունները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կասեցվում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հոդվածի 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-րդ մասով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նախատեսված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եզրակացության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ընդունման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դեպքում:</w:t>
      </w:r>
    </w:p>
    <w:p w:rsidR="00F45A5E" w:rsidRPr="00A86171" w:rsidRDefault="0063386A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Ազգային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հրաժարական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ներկայացնելիս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անհապաղ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տեղեկացնում է 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նախագահին, ինչպես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նաև</w:t>
      </w:r>
      <w:r w:rsidR="005F2B2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մարմնին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պաշտոնատար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անձին, որի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առաջարկությամբ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նշանակվել է 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անդամ:</w:t>
      </w:r>
      <w:r w:rsidR="00104D4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8230D0" w:rsidRPr="00A86171" w:rsidRDefault="001C5D77" w:rsidP="00A86171">
      <w:pPr>
        <w:pStyle w:val="ListParagraph"/>
        <w:numPr>
          <w:ilvl w:val="1"/>
          <w:numId w:val="6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պաշտոնավարման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ժամկետը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4B07F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864A2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տարիքը</w:t>
      </w:r>
      <w:r w:rsidR="00977A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լրանալուց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ոչ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շուտ, քան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250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երեք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,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ոչ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ուշ, քան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250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երկու</w:t>
      </w:r>
      <w:r w:rsidR="00BF3D20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ամիս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առաջ, իսկ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այլ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հիմքո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</w:t>
      </w:r>
      <w:r w:rsidR="00710A3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թափուր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առաջանալու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օրվանից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հետո՝ </w:t>
      </w:r>
      <w:r w:rsidR="009022C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եռ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օրյա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ժամկետում, 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անձնաժողովի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նախագահը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կամ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կարգով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նրան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փոխարինող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անձնաժողովի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անդամն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այդ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մասին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տեղեկացնում է Ազգային</w:t>
      </w:r>
      <w:r w:rsidR="00BF3D2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ժողովի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նախագահին, ինչպես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նաև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այն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մարմնին, որն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իրավասու է տվյալ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պաշտոնում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առաջադրելու՝ միաժամանակ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ներկայացնելով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թեկնածուի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համար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անհրաժեշտ</w:t>
      </w:r>
      <w:r w:rsidR="008230D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 սույն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8230D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7-րդ հոդվածի </w:t>
      </w:r>
      <w:r w:rsidR="00466B5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6</w:t>
      </w:r>
      <w:r w:rsidR="008230D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-րդ մասով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8230D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սահմանված</w:t>
      </w:r>
      <w:r w:rsidR="008D75D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8230D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պահանջները:</w:t>
      </w:r>
    </w:p>
    <w:p w:rsidR="00240616" w:rsidRPr="00A86171" w:rsidRDefault="00240616" w:rsidP="00A86171">
      <w:pPr>
        <w:shd w:val="clear" w:color="auto" w:fill="FFFFFF"/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AC2839" w:rsidRPr="00A86171" w:rsidTr="009022C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AC2839" w:rsidRPr="00A86171" w:rsidRDefault="00AC2839" w:rsidP="00A86171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Հոդված</w:t>
            </w:r>
            <w:r w:rsidR="004B07FA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</w:t>
            </w:r>
            <w:r w:rsidR="0048269A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1</w:t>
            </w:r>
            <w:r w:rsidR="00240616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3</w:t>
            </w: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AC2839" w:rsidRPr="00A86171" w:rsidRDefault="00AC2839" w:rsidP="00A86171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Հանձնաժողովի</w:t>
            </w:r>
            <w:r w:rsidRPr="00A86171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գործունեության</w:t>
            </w:r>
            <w:r w:rsidR="005E1E0B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կազմակերպման կարգը</w:t>
            </w:r>
          </w:p>
        </w:tc>
      </w:tr>
    </w:tbl>
    <w:p w:rsidR="00AC2839" w:rsidRPr="00A86171" w:rsidRDefault="00AC2839" w:rsidP="00A86171">
      <w:pPr>
        <w:spacing w:after="0" w:line="360" w:lineRule="auto"/>
        <w:ind w:firstLine="254"/>
        <w:jc w:val="both"/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</w:pPr>
    </w:p>
    <w:p w:rsidR="00AC2839" w:rsidRPr="00A86171" w:rsidRDefault="00750821" w:rsidP="00A86171">
      <w:pPr>
        <w:pStyle w:val="ListParagraph"/>
        <w:numPr>
          <w:ilvl w:val="0"/>
          <w:numId w:val="11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6171">
        <w:rPr>
          <w:rFonts w:ascii="GHEA Grapalat" w:hAnsi="GHEA Grapalat" w:cs="Sylfaen"/>
          <w:sz w:val="24"/>
          <w:szCs w:val="24"/>
          <w:lang w:val="hy-AM"/>
        </w:rPr>
        <w:t>Հ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անձնաժողովն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իր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աշխատանքները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կազմակերպում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է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հանձնաժողովի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անդամներին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անմիջական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հաշվետու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 xml:space="preserve">անձանց, </w:t>
      </w:r>
      <w:r w:rsidR="00264E21" w:rsidRPr="00A86171">
        <w:rPr>
          <w:rFonts w:ascii="GHEA Grapalat" w:hAnsi="GHEA Grapalat" w:cs="Sylfaen"/>
          <w:sz w:val="24"/>
          <w:szCs w:val="24"/>
          <w:lang w:val="hy-AM"/>
        </w:rPr>
        <w:t xml:space="preserve">գլխավոր քարտուղարի, </w:t>
      </w:r>
      <w:r w:rsidR="00A877C2" w:rsidRPr="00A86171">
        <w:rPr>
          <w:rFonts w:ascii="GHEA Grapalat" w:hAnsi="GHEA Grapalat" w:cs="Sylfaen"/>
          <w:sz w:val="24"/>
          <w:szCs w:val="24"/>
          <w:lang w:val="hy-AM"/>
        </w:rPr>
        <w:t>գլխավոր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877C2" w:rsidRPr="00A86171">
        <w:rPr>
          <w:rFonts w:ascii="GHEA Grapalat" w:hAnsi="GHEA Grapalat" w:cs="Sylfaen"/>
          <w:sz w:val="24"/>
          <w:szCs w:val="24"/>
          <w:lang w:val="hy-AM"/>
        </w:rPr>
        <w:t>քարտուղարի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877C2" w:rsidRPr="00A86171">
        <w:rPr>
          <w:rFonts w:ascii="GHEA Grapalat" w:hAnsi="GHEA Grapalat" w:cs="Sylfaen"/>
          <w:sz w:val="24"/>
          <w:szCs w:val="24"/>
          <w:lang w:val="hy-AM"/>
        </w:rPr>
        <w:t xml:space="preserve">տեղակալի,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հիմնական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և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աջակցող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կառուցվածքային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ստորաբաժանումների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և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այլ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աշխատողների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միջոցով։</w:t>
      </w:r>
    </w:p>
    <w:p w:rsidR="00AC2839" w:rsidRPr="00A86171" w:rsidRDefault="00136455" w:rsidP="00A86171">
      <w:pPr>
        <w:pStyle w:val="ListParagraph"/>
        <w:numPr>
          <w:ilvl w:val="0"/>
          <w:numId w:val="11"/>
        </w:numPr>
        <w:shd w:val="clear" w:color="auto" w:fill="FFFFFF"/>
        <w:tabs>
          <w:tab w:val="left" w:pos="720"/>
        </w:tabs>
        <w:spacing w:after="0" w:line="360" w:lineRule="auto"/>
        <w:ind w:left="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hAnsi="GHEA Grapalat" w:cs="Sylfaen"/>
          <w:sz w:val="24"/>
          <w:szCs w:val="24"/>
          <w:lang w:val="hy-AM"/>
        </w:rPr>
        <w:t>Հանձնաժողովի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sz w:val="24"/>
          <w:szCs w:val="24"/>
          <w:lang w:val="hy-AM"/>
        </w:rPr>
        <w:t>կ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առուցվածքային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ստորաբաժանումներն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ապահովում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>են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hAnsi="GHEA Grapalat" w:cs="Sylfaen"/>
          <w:sz w:val="24"/>
          <w:szCs w:val="24"/>
          <w:lang w:val="hy-AM"/>
        </w:rPr>
        <w:t xml:space="preserve">Սահմանադրությամբ, </w:t>
      </w:r>
      <w:r w:rsidR="00710A3B" w:rsidRPr="00A86171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="008D75D6" w:rsidRPr="00A8617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hAnsi="GHEA Grapalat" w:cs="Sylfaen"/>
          <w:sz w:val="24"/>
          <w:szCs w:val="24"/>
          <w:lang w:val="hy-AM"/>
        </w:rPr>
        <w:t>և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10A3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օրենքներով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7764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AC283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անձնաժողովին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վերապահված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977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լիազոր</w:t>
      </w:r>
      <w:r w:rsidR="00AC283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ությունների</w:t>
      </w:r>
      <w:r w:rsidR="008D75D6" w:rsidRPr="00A86171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լիարժեք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40102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արդյունավետ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C283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իրականացումը</w:t>
      </w:r>
      <w:r w:rsidR="00AC2839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:</w:t>
      </w:r>
    </w:p>
    <w:p w:rsidR="00AC2839" w:rsidRPr="00A86171" w:rsidRDefault="00AC2839" w:rsidP="00A86171">
      <w:pPr>
        <w:pStyle w:val="ListParagraph"/>
        <w:numPr>
          <w:ilvl w:val="0"/>
          <w:numId w:val="11"/>
        </w:numPr>
        <w:shd w:val="clear" w:color="auto" w:fill="FFFFFF"/>
        <w:tabs>
          <w:tab w:val="left" w:pos="720"/>
          <w:tab w:val="left" w:pos="90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կառուցվածքը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կանոնադրությունը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կառուցվածքային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ստորաբաժանումների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գործառույթները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</w:t>
      </w:r>
      <w:r w:rsidR="003D750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թիվը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կազմակերպմանն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առնչվող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ներքին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կանոնակարգային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հարցերը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կարգավորվում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որոշումներով</w:t>
      </w:r>
      <w:r w:rsidR="00264E21" w:rsidRPr="00A86171">
        <w:rPr>
          <w:rFonts w:ascii="GHEA Grapalat" w:eastAsia="Times New Roman" w:hAnsi="GHEA Grapalat" w:cs="Tahoma"/>
          <w:color w:val="000000"/>
          <w:sz w:val="24"/>
          <w:szCs w:val="24"/>
          <w:lang w:val="hy-AM"/>
        </w:rPr>
        <w:t>։</w:t>
      </w:r>
    </w:p>
    <w:p w:rsidR="00AC2839" w:rsidRPr="00A86171" w:rsidRDefault="00AC2839" w:rsidP="00A86171">
      <w:pPr>
        <w:pStyle w:val="ListParagraph"/>
        <w:numPr>
          <w:ilvl w:val="0"/>
          <w:numId w:val="11"/>
        </w:numPr>
        <w:shd w:val="clear" w:color="auto" w:fill="FFFFFF"/>
        <w:tabs>
          <w:tab w:val="left" w:pos="720"/>
          <w:tab w:val="left" w:pos="90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</w:t>
      </w:r>
      <w:r w:rsidR="0048269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թիվը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112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գրավոր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համաձայնեցվում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F007E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վարչապետ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8D75D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հետ։</w:t>
      </w:r>
    </w:p>
    <w:p w:rsidR="00574922" w:rsidRPr="00A86171" w:rsidRDefault="00574922" w:rsidP="00A86171">
      <w:pPr>
        <w:shd w:val="clear" w:color="auto" w:fill="FFFFFF"/>
        <w:tabs>
          <w:tab w:val="left" w:pos="720"/>
          <w:tab w:val="left" w:pos="900"/>
        </w:tabs>
        <w:spacing w:after="0" w:line="360" w:lineRule="auto"/>
        <w:ind w:right="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7424"/>
      </w:tblGrid>
      <w:tr w:rsidR="004E6050" w:rsidRPr="00A86171" w:rsidTr="003D7508">
        <w:trPr>
          <w:tblCellSpacing w:w="0" w:type="dxa"/>
        </w:trPr>
        <w:tc>
          <w:tcPr>
            <w:tcW w:w="2265" w:type="dxa"/>
            <w:shd w:val="clear" w:color="auto" w:fill="FFFFFF"/>
            <w:hideMark/>
          </w:tcPr>
          <w:p w:rsidR="004E6050" w:rsidRPr="00A86171" w:rsidRDefault="004E6050" w:rsidP="00A86171">
            <w:pPr>
              <w:spacing w:after="0" w:line="360" w:lineRule="auto"/>
              <w:ind w:right="617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>Հոդված</w:t>
            </w:r>
            <w:r w:rsidR="00322919"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="0048269A"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>1</w:t>
            </w:r>
            <w:r w:rsidR="00240616"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>4</w:t>
            </w:r>
            <w:r w:rsidRPr="00A86171">
              <w:rPr>
                <w:rFonts w:ascii="GHEA Grapalat" w:eastAsia="Times New Roman" w:hAnsi="GHEA Grapalat" w:cs="Franklin Gothic Medium Cond"/>
                <w:b/>
                <w:color w:val="000000"/>
                <w:sz w:val="24"/>
                <w:szCs w:val="24"/>
                <w:lang w:val="hy-AM"/>
              </w:rPr>
              <w:t>.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4E6050" w:rsidRPr="00A86171" w:rsidRDefault="004E6050" w:rsidP="00A86171">
            <w:pPr>
              <w:spacing w:after="0" w:line="360" w:lineRule="auto"/>
              <w:ind w:right="617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>Հանձնաժողովի</w:t>
            </w:r>
            <w:r w:rsidR="005F2B21"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val="hy-AM"/>
              </w:rPr>
              <w:t>որոշումները</w:t>
            </w:r>
          </w:p>
        </w:tc>
      </w:tr>
    </w:tbl>
    <w:p w:rsidR="004E6050" w:rsidRPr="00A86171" w:rsidRDefault="004E6050" w:rsidP="00A86171">
      <w:pPr>
        <w:pStyle w:val="NormalWeb"/>
        <w:shd w:val="clear" w:color="auto" w:fill="FFFFFF"/>
        <w:spacing w:before="0" w:beforeAutospacing="0" w:after="0" w:afterAutospacing="0" w:line="360" w:lineRule="auto"/>
        <w:ind w:right="617" w:firstLine="375"/>
        <w:jc w:val="both"/>
        <w:rPr>
          <w:rFonts w:ascii="GHEA Grapalat" w:hAnsi="GHEA Grapalat" w:cs="Arial"/>
          <w:color w:val="000000"/>
        </w:rPr>
      </w:pPr>
    </w:p>
    <w:p w:rsidR="00CB63E2" w:rsidRPr="00A86171" w:rsidRDefault="00CB63E2" w:rsidP="00A86171">
      <w:pPr>
        <w:pStyle w:val="ListParagraph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Հանձնաժողովն օրենքով իրեն վերապահված իրավասությունների սահմաններում ընդունում է որոշումներ՝ ենթաօրենսդրական նորմատիվ իրավական ակտեր, անհատական իրավական ակտեր, ներքին իրավական ակտեր:</w:t>
      </w:r>
    </w:p>
    <w:p w:rsidR="004E6050" w:rsidRPr="00A86171" w:rsidRDefault="004E6050" w:rsidP="00A86171">
      <w:pPr>
        <w:pStyle w:val="ListParagraph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Հանձնաժողովի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որոշումներն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ընդունվում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A6D2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անձնաժողովի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նիստում, իսկ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A7F5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օրենքով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նախատեսված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դեպքերում՝</w:t>
      </w:r>
      <w:r w:rsidR="00826C97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գրավոր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քվեարկությամբ։</w:t>
      </w:r>
    </w:p>
    <w:p w:rsidR="00BC757A" w:rsidRPr="00A86171" w:rsidRDefault="00BC757A" w:rsidP="00A86171">
      <w:pPr>
        <w:pStyle w:val="ListParagraph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Հանձնաժողովի որոշումն ընդունվում է, եթե դրան կողմ է քվեարկել հանձնաժողովի առնվազն երեք անդամ: Քվեարկությունից ձեռնպահ մնալը կամ ձայնի փոխանցումը հանձնաժողովի մեկ այլ անդամի չի թույլատրվում: Որոշմանը դեմ քվեարկելու դեպքում հանձնաժողովի անդամը ներկայացնում է հատուկ կարծիք: </w:t>
      </w:r>
    </w:p>
    <w:p w:rsidR="004E6050" w:rsidRPr="00A86171" w:rsidRDefault="004E6050" w:rsidP="00A86171">
      <w:pPr>
        <w:pStyle w:val="ListParagraph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C0657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գրավոր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որոշումները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ստորագրում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D71F8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նիստը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նախագահ</w:t>
      </w:r>
      <w:r w:rsidR="00D71F8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ը: </w:t>
      </w:r>
    </w:p>
    <w:p w:rsidR="00EE0D93" w:rsidRPr="00A86171" w:rsidRDefault="00EE0D93" w:rsidP="00A86171">
      <w:pPr>
        <w:pStyle w:val="ListParagraph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Հանձնաժողովի որոշումներն ընդունվում են գրավոր՝ </w:t>
      </w:r>
      <w:r w:rsidR="007153B4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բացառությամբ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դռնփակ նիստ գումարելու, </w:t>
      </w:r>
      <w:r w:rsidR="007153B4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օրակարգը հաստատելու,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հարցը քննարկումից հանելու, քննարկումը հետաձգելու, օրակարգում լրացուցիչ հարց ընդգրկելու, </w:t>
      </w:r>
      <w:r w:rsidR="00D6482F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արձանագրային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հանձնարար</w:t>
      </w:r>
      <w:r w:rsidR="00D6482F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ականներ տալու,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նիստից հեռացնելու մասին որոշումներ</w:t>
      </w:r>
      <w:r w:rsidR="00D6482F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և ընթացակարգային բնույթ կրող այլ հարցերի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։ </w:t>
      </w:r>
    </w:p>
    <w:p w:rsidR="00A37A73" w:rsidRPr="00A86171" w:rsidRDefault="00A37A73" w:rsidP="00A86171">
      <w:pPr>
        <w:pStyle w:val="Normal2"/>
        <w:numPr>
          <w:ilvl w:val="0"/>
          <w:numId w:val="1"/>
        </w:numPr>
        <w:spacing w:line="360" w:lineRule="auto"/>
        <w:ind w:left="0" w:firstLine="426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Հանձնաժողովի կողմից պատասխանատվության միջոց կիրառելու մասին որոշում ընդունելու դեպքում </w:t>
      </w:r>
      <w:r w:rsidR="00571E5C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հ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անձնաժողովը կարող է </w:t>
      </w:r>
      <w:r w:rsidR="003B61C0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խախտում կատարած անձի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 գույքի վրա կիրառված տուգանքի չափով նույն կամ մինչև այդ որոշման անբողոքարկելի դառնալ</w:t>
      </w:r>
      <w:r w:rsidR="005E1E0B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ն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 ընդունված առանձին որոշմամբ կիրառել արգելանք, եթե նման որոշում չկայացնելը կարող է անհնարին դարձնել կամ դժվարացնել պատասխանատվության միջոց կիրառելու մասին </w:t>
      </w:r>
      <w:r w:rsidR="005E1E0B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հանձնաժողովի 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որոշման կատարումը:</w:t>
      </w:r>
    </w:p>
    <w:p w:rsidR="00A37A73" w:rsidRPr="00A86171" w:rsidRDefault="00A37A73" w:rsidP="00A86171">
      <w:pPr>
        <w:pStyle w:val="Normal2"/>
        <w:numPr>
          <w:ilvl w:val="0"/>
          <w:numId w:val="1"/>
        </w:numPr>
        <w:spacing w:line="360" w:lineRule="auto"/>
        <w:ind w:left="0" w:firstLine="426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Պատասխանատվության միջոց կիրառելու մասին որոշումը արգելանքը կիրառելու մասով կամ առանձին ընդունված արգելանք կիրառելու մասին որոշումն ուժի մեջ է մտնում ընդունման պահից և ենթակա է անհապաղ կատարման </w:t>
      </w:r>
      <w:r w:rsidR="0058726E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հ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արկադիր կատարումն ապահովող ծառայության կողմից:</w:t>
      </w:r>
    </w:p>
    <w:p w:rsidR="009C17C1" w:rsidRPr="00A86171" w:rsidRDefault="009C17C1" w:rsidP="00A86171">
      <w:pPr>
        <w:pStyle w:val="Normal2"/>
        <w:numPr>
          <w:ilvl w:val="0"/>
          <w:numId w:val="1"/>
        </w:numPr>
        <w:spacing w:line="360" w:lineRule="auto"/>
        <w:ind w:left="0" w:firstLine="426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Արգելանք դնելու մասին որոշումը հարկադիր կատարումն ապահովող ծառայություն է ներկայացվում հանձնաժողովի նախագահի գրությամբ, որում նշվում են</w:t>
      </w:r>
      <w:r w:rsidR="00ED51BA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՝</w:t>
      </w:r>
    </w:p>
    <w:p w:rsidR="009C17C1" w:rsidRPr="00A86171" w:rsidRDefault="009C17C1" w:rsidP="00A86171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GHEA Grapalat" w:hAnsi="GHEA Grapalat"/>
          <w:color w:val="000000"/>
          <w:lang w:val="hy-AM"/>
        </w:rPr>
      </w:pPr>
      <w:r w:rsidRPr="00A86171">
        <w:rPr>
          <w:rFonts w:ascii="GHEA Grapalat" w:hAnsi="GHEA Grapalat"/>
          <w:color w:val="000000"/>
          <w:lang w:val="hy-AM"/>
        </w:rPr>
        <w:lastRenderedPageBreak/>
        <w:t>հանձնաժողովի անվանումը,</w:t>
      </w:r>
    </w:p>
    <w:p w:rsidR="009C17C1" w:rsidRPr="00A86171" w:rsidRDefault="009C17C1" w:rsidP="00A86171">
      <w:pPr>
        <w:pStyle w:val="ListParagraph"/>
        <w:numPr>
          <w:ilvl w:val="0"/>
          <w:numId w:val="31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գրությունը ներկայացնելու տարին, ամիսը և ամսաթիվը,</w:t>
      </w:r>
    </w:p>
    <w:p w:rsidR="009C17C1" w:rsidRPr="00A86171" w:rsidRDefault="009C17C1" w:rsidP="00A86171">
      <w:pPr>
        <w:pStyle w:val="ListParagraph"/>
        <w:numPr>
          <w:ilvl w:val="0"/>
          <w:numId w:val="31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արգելանք դնելու մասին որոշման ընդունման տարին, ամիսը, ամսաթիվը և համարը,</w:t>
      </w:r>
    </w:p>
    <w:p w:rsidR="009C17C1" w:rsidRPr="00A86171" w:rsidRDefault="009C17C1" w:rsidP="00A86171">
      <w:pPr>
        <w:pStyle w:val="ListParagraph"/>
        <w:numPr>
          <w:ilvl w:val="0"/>
          <w:numId w:val="31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արգելանք դնելու մասին որոշումն ուժի մեջ մտնելու տարին, ամիսը և ամսաթիվը,</w:t>
      </w:r>
    </w:p>
    <w:p w:rsidR="009C17C1" w:rsidRPr="00A86171" w:rsidRDefault="009C17C1" w:rsidP="00A86171">
      <w:pPr>
        <w:pStyle w:val="ListParagraph"/>
        <w:numPr>
          <w:ilvl w:val="0"/>
          <w:numId w:val="31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արգելադրման ենթակա գումարի չափը,</w:t>
      </w:r>
    </w:p>
    <w:p w:rsidR="009C17C1" w:rsidRPr="00A86171" w:rsidRDefault="009C17C1" w:rsidP="00A86171">
      <w:pPr>
        <w:pStyle w:val="ListParagraph"/>
        <w:numPr>
          <w:ilvl w:val="0"/>
          <w:numId w:val="31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պարտպանի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անունը, ազգանունը, հայրանունը, հաշվառման հասցեն,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անձնագրային տվյալները կամ հանրային ծառայությունների համարանիշը,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իրավաբանական անձի դեպքում՝ լրիվ անվանումը, գտնվելու վայրի հասցեն և պետական գրանցման համարը կամ հարկ վճարողի հաշվառման համարը: </w:t>
      </w:r>
    </w:p>
    <w:p w:rsidR="009C17C1" w:rsidRPr="00A86171" w:rsidRDefault="009C17C1" w:rsidP="00A86171">
      <w:pPr>
        <w:pStyle w:val="Normal2"/>
        <w:numPr>
          <w:ilvl w:val="0"/>
          <w:numId w:val="1"/>
        </w:numPr>
        <w:spacing w:line="360" w:lineRule="auto"/>
        <w:ind w:left="0" w:firstLine="426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Արգելանք դնելու մասին որոշումը հարկադիր կատարումն ապահովող ծառայություն ուղարկելու վերաբերյալ գրությունը </w:t>
      </w:r>
      <w:r w:rsidR="00ED51BA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հ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անձնաժողովի նախագահի գրությամբ հետ է պահանջվում, եթե՝</w:t>
      </w:r>
    </w:p>
    <w:p w:rsidR="009C17C1" w:rsidRPr="00A86171" w:rsidRDefault="002E0765" w:rsidP="00A86171">
      <w:pPr>
        <w:pStyle w:val="Normal2"/>
        <w:numPr>
          <w:ilvl w:val="0"/>
          <w:numId w:val="32"/>
        </w:numPr>
        <w:spacing w:line="360" w:lineRule="auto"/>
        <w:ind w:left="0" w:firstLine="360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խախտումը կատարած անձի</w:t>
      </w:r>
      <w:r w:rsidR="009C17C1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՝ 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հ</w:t>
      </w:r>
      <w:r w:rsidR="009C17C1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անձնաժողովի որոշմամբ սահմանված տուգանքը վճարելու պարտավորությունը դադարել է.</w:t>
      </w:r>
    </w:p>
    <w:p w:rsidR="009C17C1" w:rsidRPr="00A86171" w:rsidRDefault="002E0765" w:rsidP="00A86171">
      <w:pPr>
        <w:pStyle w:val="Normal2"/>
        <w:numPr>
          <w:ilvl w:val="0"/>
          <w:numId w:val="32"/>
        </w:numPr>
        <w:spacing w:line="360" w:lineRule="auto"/>
        <w:ind w:left="0" w:firstLine="360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հ</w:t>
      </w:r>
      <w:r w:rsidR="009C17C1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անձնաժողովի որոշումը ճանաչվել է անվավեր կամ ուժը կորցրած:</w:t>
      </w:r>
    </w:p>
    <w:p w:rsidR="00A37A73" w:rsidRPr="00A86171" w:rsidRDefault="00A37A73" w:rsidP="00A86171">
      <w:pPr>
        <w:pStyle w:val="Normal2"/>
        <w:numPr>
          <w:ilvl w:val="0"/>
          <w:numId w:val="1"/>
        </w:numPr>
        <w:tabs>
          <w:tab w:val="left" w:pos="810"/>
        </w:tabs>
        <w:spacing w:line="360" w:lineRule="auto"/>
        <w:ind w:left="0" w:firstLine="426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Արգելանք դնելու մասին </w:t>
      </w:r>
      <w:r w:rsidR="009C17C1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 xml:space="preserve">հանձնաժողովի 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/>
        </w:rPr>
        <w:t>որոշումը կարող է բողոքարկվել: Որոշման բողոքարկումը չի կասեցնում դրա կատարումը:</w:t>
      </w:r>
    </w:p>
    <w:p w:rsidR="00A37A73" w:rsidRPr="00A86171" w:rsidRDefault="00A37A73" w:rsidP="00A86171">
      <w:pPr>
        <w:shd w:val="clear" w:color="auto" w:fill="FFFFFF"/>
        <w:spacing w:after="0" w:line="360" w:lineRule="auto"/>
        <w:ind w:left="360" w:right="-92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00348A" w:rsidRPr="00A86171" w:rsidRDefault="0000348A" w:rsidP="00A86171">
      <w:pPr>
        <w:shd w:val="clear" w:color="auto" w:fill="FFFFFF"/>
        <w:spacing w:after="0" w:line="360" w:lineRule="auto"/>
        <w:ind w:left="360" w:right="-92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00348A" w:rsidRPr="00A86171" w:rsidRDefault="0000348A" w:rsidP="00A86171">
      <w:pPr>
        <w:shd w:val="clear" w:color="auto" w:fill="FFFFFF"/>
        <w:spacing w:after="0" w:line="360" w:lineRule="auto"/>
        <w:ind w:right="617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Հոդված 15. Հանձնաժողովի նիստերը</w:t>
      </w:r>
      <w:r w:rsidRPr="00A8617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</w:p>
    <w:p w:rsidR="0000348A" w:rsidRPr="00A86171" w:rsidRDefault="0000348A" w:rsidP="00A86171">
      <w:pPr>
        <w:shd w:val="clear" w:color="auto" w:fill="FFFFFF"/>
        <w:spacing w:after="0" w:line="360" w:lineRule="auto"/>
        <w:ind w:right="617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</w:p>
    <w:p w:rsidR="007D73C2" w:rsidRPr="00A86171" w:rsidRDefault="007D73C2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A86171">
        <w:rPr>
          <w:rFonts w:ascii="Calibri" w:hAnsi="Calibri" w:cs="Calibri"/>
          <w:sz w:val="24"/>
          <w:szCs w:val="24"/>
          <w:lang w:val="hy-AM"/>
        </w:rPr>
        <w:t> </w:t>
      </w:r>
      <w:r w:rsidRPr="00A86171">
        <w:rPr>
          <w:rFonts w:ascii="GHEA Grapalat" w:hAnsi="GHEA Grapalat" w:cs="GHEA Grapalat"/>
          <w:sz w:val="24"/>
          <w:szCs w:val="24"/>
          <w:lang w:val="hy-AM"/>
        </w:rPr>
        <w:t xml:space="preserve">Հանձնաժողովի նիստն անցկացվում է </w:t>
      </w:r>
      <w:r w:rsidR="00AC329C" w:rsidRPr="00A86171">
        <w:rPr>
          <w:rFonts w:ascii="GHEA Grapalat" w:hAnsi="GHEA Grapalat" w:cs="GHEA Grapalat"/>
          <w:sz w:val="24"/>
          <w:szCs w:val="24"/>
          <w:lang w:val="hy-AM"/>
        </w:rPr>
        <w:t>հ</w:t>
      </w:r>
      <w:r w:rsidRPr="00A86171">
        <w:rPr>
          <w:rFonts w:ascii="GHEA Grapalat" w:hAnsi="GHEA Grapalat" w:cs="GHEA Grapalat"/>
          <w:sz w:val="24"/>
          <w:szCs w:val="24"/>
          <w:lang w:val="hy-AM"/>
        </w:rPr>
        <w:t xml:space="preserve">անձնաժողովի գտնվելու վայրում կամ </w:t>
      </w:r>
      <w:r w:rsidR="00AC329C" w:rsidRPr="00A86171">
        <w:rPr>
          <w:rFonts w:ascii="GHEA Grapalat" w:hAnsi="GHEA Grapalat" w:cs="GHEA Grapalat"/>
          <w:sz w:val="24"/>
          <w:szCs w:val="24"/>
          <w:lang w:val="hy-AM"/>
        </w:rPr>
        <w:t>հ</w:t>
      </w:r>
      <w:r w:rsidRPr="00A86171">
        <w:rPr>
          <w:rFonts w:ascii="GHEA Grapalat" w:hAnsi="GHEA Grapalat" w:cs="GHEA Grapalat"/>
          <w:sz w:val="24"/>
          <w:szCs w:val="24"/>
          <w:lang w:val="hy-AM"/>
        </w:rPr>
        <w:t>անձնաժողովի նախագահի նախաձեռնությամբ` այլ վայրում:</w:t>
      </w:r>
    </w:p>
    <w:p w:rsidR="0000348A" w:rsidRPr="00A86171" w:rsidRDefault="0000348A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A86171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Հանձնաժողովը</w:t>
      </w:r>
      <w:r w:rsidR="004F1CA3" w:rsidRPr="00A86171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>,</w:t>
      </w:r>
      <w:r w:rsidRPr="00A86171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AC329C" w:rsidRPr="00A86171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</w:t>
      </w:r>
      <w:r w:rsidR="00747CD9" w:rsidRPr="00A86171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անձնաժողովի </w:t>
      </w:r>
      <w:r w:rsidR="00747CD9"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նախագահի նախաձեռնությամբ՝ </w:t>
      </w:r>
      <w:r w:rsidR="00AC329C"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</w:t>
      </w:r>
      <w:r w:rsidR="00747CD9"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անձնաժողովի անդամի կամ գլխավոր քարտուղարի առաջարկության հիման վրա, </w:t>
      </w:r>
      <w:r w:rsidRPr="00A86171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lastRenderedPageBreak/>
        <w:t>հրավիրում է հերթական</w:t>
      </w:r>
      <w:r w:rsidR="00747CD9" w:rsidRPr="00A86171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և</w:t>
      </w:r>
      <w:r w:rsidRPr="00A86171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արտահերթ նիստեր</w:t>
      </w:r>
      <w:r w:rsidRPr="00A86171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hy-AM"/>
        </w:rPr>
        <w:t xml:space="preserve">: </w:t>
      </w:r>
      <w:r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Հանձնաժողովի հերթական նիստերը, որպես կանոն, գումարվում  են </w:t>
      </w:r>
      <w:r w:rsidR="003D6140"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շաբաթը մեկ անգամ</w:t>
      </w:r>
      <w:r w:rsidR="00747CD9"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 իսկ արտահերթ նիստերը՝ ըստ անհրաժեշտության</w:t>
      </w:r>
      <w:r w:rsidRPr="00A8617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:</w:t>
      </w:r>
      <w:r w:rsidRPr="00A8617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C55FCE" w:rsidRPr="00A86171" w:rsidRDefault="00C55FCE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sz w:val="24"/>
          <w:szCs w:val="24"/>
          <w:lang w:val="hy-AM"/>
        </w:rPr>
        <w:t>Հանձնաժողովի նիստի օրակարգում ընդգրկված առանձին հարցեր կարող են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նշվել որպես քննարկման ոչ ենթակա հարցեր, եթե դրանք ունեն տեխնիկական</w:t>
      </w:r>
      <w:r w:rsidR="00F346B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ներքին կանոնակարգային բնույթ</w:t>
      </w:r>
      <w:r w:rsidR="00AD413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ինչպես նաև եթե</w:t>
      </w:r>
      <w:r w:rsidR="00F346B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չեն պահանջում ըստ էության քննարկում </w:t>
      </w:r>
      <w:r w:rsidR="00AD413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(ընդունվելիք իրավական ակտի բովանդակությանը դրա հասցեատերերի համաձայնության առկայության </w:t>
      </w:r>
      <w:r w:rsidR="00C47AA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պարագայում</w:t>
      </w:r>
      <w:r w:rsidR="00AD413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 Եթե քննարկման ոչ ենթակա հարցի մասին հայտարարելուց հետո այդ հարցի վերաբերյալ ներկայացվում է առարկություն կամ առաջարկություն, ապա այն պետք է քննարկվի և ընդունվի սույն օրեն</w:t>
      </w:r>
      <w:r w:rsidR="000739C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քով սահմանված ընդհանուր կարգով:</w:t>
      </w:r>
    </w:p>
    <w:p w:rsidR="00887618" w:rsidRPr="00A86171" w:rsidRDefault="00887618" w:rsidP="00A86171">
      <w:pPr>
        <w:pStyle w:val="ListParagraph"/>
        <w:numPr>
          <w:ilvl w:val="0"/>
          <w:numId w:val="9"/>
        </w:numPr>
        <w:shd w:val="clear" w:color="auto" w:fill="FFFFFF"/>
        <w:tabs>
          <w:tab w:val="left" w:pos="810"/>
        </w:tabs>
        <w:spacing w:after="0" w:line="360" w:lineRule="auto"/>
        <w:ind w:left="0" w:right="50" w:firstLine="42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Հանձնաժողովի նիստն իրավազոր է, եթե դրան մասնակցում է 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անձնաժողովի առնվ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ազն երեք անդամ, և այն </w:t>
      </w:r>
      <w:r w:rsidR="006239D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նախագահ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ում է 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անձնաժողովի նախագահը կամ սույն օրենքի </w:t>
      </w:r>
      <w:r w:rsidR="0048269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8-րդ</w:t>
      </w:r>
      <w:r w:rsidR="006C14D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հոդվածի 2-րդ մասով սահմանված </w:t>
      </w:r>
      <w:r w:rsidR="00161AC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կարգով նրան փոխարինող 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անձնաժողովի անդամը:   </w:t>
      </w:r>
    </w:p>
    <w:p w:rsidR="00887618" w:rsidRPr="00A86171" w:rsidRDefault="00887618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5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Հանձնաժողովը հարցերը քննում է դռնբաց նիստում, </w:t>
      </w:r>
      <w:r w:rsidR="001A7B3F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բացառությամբ </w:t>
      </w:r>
      <w:r w:rsidR="009E4939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պետական, </w:t>
      </w:r>
      <w:r w:rsidR="001A7B3F" w:rsidRPr="00A86171">
        <w:rPr>
          <w:rFonts w:ascii="GHEA Grapalat" w:eastAsia="Times New Roman" w:hAnsi="GHEA Grapalat" w:cs="GHEA Grapalat"/>
          <w:sz w:val="24"/>
          <w:szCs w:val="24"/>
          <w:lang w:val="hy-AM"/>
        </w:rPr>
        <w:t>ծառայողական</w:t>
      </w:r>
      <w:r w:rsidR="00464EE5" w:rsidRPr="00A86171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1A7B3F" w:rsidRPr="00A86171">
        <w:rPr>
          <w:rFonts w:ascii="GHEA Grapalat" w:eastAsia="Times New Roman" w:hAnsi="GHEA Grapalat" w:cs="Sylfaen"/>
          <w:sz w:val="24"/>
          <w:szCs w:val="24"/>
          <w:lang w:val="hy-AM"/>
        </w:rPr>
        <w:t>գաղտնիք</w:t>
      </w:r>
      <w:r w:rsidR="0047485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պարունակող</w:t>
      </w:r>
      <w:r w:rsidR="00F605BE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E1452A" w:rsidRPr="00A86171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1A7B3F" w:rsidRPr="00A86171">
        <w:rPr>
          <w:rFonts w:ascii="GHEA Grapalat" w:eastAsia="Times New Roman" w:hAnsi="GHEA Grapalat" w:cs="Sylfaen"/>
          <w:sz w:val="24"/>
          <w:szCs w:val="24"/>
          <w:lang w:val="hy-AM"/>
        </w:rPr>
        <w:t>անձնաժողովի ներքին կանոնակարգային</w:t>
      </w:r>
      <w:r w:rsidR="00464EE5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47485B" w:rsidRPr="00A86171">
        <w:rPr>
          <w:rFonts w:ascii="GHEA Grapalat" w:eastAsia="Times New Roman" w:hAnsi="GHEA Grapalat" w:cs="Sylfaen"/>
          <w:sz w:val="24"/>
          <w:szCs w:val="24"/>
          <w:lang w:val="hy-AM"/>
        </w:rPr>
        <w:t>հարցեր</w:t>
      </w:r>
      <w:r w:rsidR="009E493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ի քննարկման</w:t>
      </w:r>
      <w:r w:rsidR="00F605BE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</w:t>
      </w:r>
      <w:r w:rsidR="00464EE5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շահագ</w:t>
      </w:r>
      <w:r w:rsidR="008561EB" w:rsidRPr="00A86171">
        <w:rPr>
          <w:rFonts w:ascii="GHEA Grapalat" w:eastAsia="Times New Roman" w:hAnsi="GHEA Grapalat" w:cs="Sylfaen"/>
          <w:sz w:val="24"/>
          <w:szCs w:val="24"/>
          <w:lang w:val="hy-AM"/>
        </w:rPr>
        <w:t>ր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գիռ անձի կողմից հարցի քննարկումը դռնփակ անց</w:t>
      </w:r>
      <w:r w:rsidR="00192463" w:rsidRPr="00A86171">
        <w:rPr>
          <w:rFonts w:ascii="GHEA Grapalat" w:eastAsia="Times New Roman" w:hAnsi="GHEA Grapalat" w:cs="Sylfaen"/>
          <w:sz w:val="24"/>
          <w:szCs w:val="24"/>
          <w:lang w:val="hy-AM"/>
        </w:rPr>
        <w:t>կացնելու վերաբերյալ միջնորդութ</w:t>
      </w:r>
      <w:r w:rsidR="009E493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յ</w:t>
      </w:r>
      <w:r w:rsidR="00192463" w:rsidRPr="00A86171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9E4939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՝ </w:t>
      </w:r>
      <w:r w:rsidR="00E1452A" w:rsidRPr="00A86171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անձնաժողով</w:t>
      </w:r>
      <w:r w:rsidR="009E493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ի կողմից հիմնավոր</w:t>
      </w:r>
      <w:r w:rsidR="0048269A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A7B3F" w:rsidRPr="00A86171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401025" w:rsidRPr="00A86171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="009E493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ելու դեպքերի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  <w:r w:rsidR="00826C97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Հարցը կամ դրա մասը դռնփակ նիստում քննարկելու մասին </w:t>
      </w:r>
      <w:r w:rsidR="0032714F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միջնորդությունը ընդունվում կամ մերժվում է </w:t>
      </w:r>
      <w:r w:rsidR="00D93ECA" w:rsidRPr="00A86171">
        <w:rPr>
          <w:rFonts w:ascii="GHEA Grapalat" w:eastAsia="Times New Roman" w:hAnsi="GHEA Grapalat" w:cs="Sylfaen"/>
          <w:sz w:val="24"/>
          <w:szCs w:val="24"/>
          <w:lang w:val="hy-AM"/>
        </w:rPr>
        <w:t>նիստին ներկա անդամների ձայների մեծամասնությամբ</w:t>
      </w:r>
      <w:r w:rsidR="0032714F" w:rsidRPr="00A86171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93ECA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քննարկվում</w:t>
      </w:r>
      <w:r w:rsidR="005F2B21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է դռնփակության պայմաններում</w:t>
      </w:r>
      <w:r w:rsidR="00630173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արձանագրվում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0A0A08" w:rsidRPr="00A86171" w:rsidRDefault="00F16ACB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5"/>
        <w:jc w:val="both"/>
        <w:rPr>
          <w:rFonts w:ascii="GHEA Grapalat" w:eastAsia="Times New Roman" w:hAnsi="GHEA Grapalat" w:cs="Sylfaen"/>
          <w:bCs/>
          <w:strike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bCs/>
          <w:sz w:val="24"/>
          <w:szCs w:val="24"/>
          <w:lang w:val="hy-AM"/>
        </w:rPr>
        <w:t xml:space="preserve">Անհրաժեշտության դեպքում հանձնաժողովն իր նախաձեռնությամբ կամ </w:t>
      </w:r>
      <w:r w:rsidR="00333306" w:rsidRPr="00A86171">
        <w:rPr>
          <w:rFonts w:ascii="GHEA Grapalat" w:hAnsi="GHEA Grapalat" w:cs="GHEA Grapalat"/>
          <w:bCs/>
          <w:sz w:val="24"/>
          <w:szCs w:val="24"/>
          <w:lang w:val="hy-AM"/>
        </w:rPr>
        <w:t xml:space="preserve">նիստի մասնակցի </w:t>
      </w:r>
      <w:r w:rsidRPr="00A86171">
        <w:rPr>
          <w:rFonts w:ascii="GHEA Grapalat" w:hAnsi="GHEA Grapalat" w:cs="GHEA Grapalat"/>
          <w:bCs/>
          <w:sz w:val="24"/>
          <w:szCs w:val="24"/>
          <w:lang w:val="hy-AM"/>
        </w:rPr>
        <w:t xml:space="preserve">միջնորդությամբ կարող է հետաձգել </w:t>
      </w:r>
      <w:r w:rsidR="00450867" w:rsidRPr="00A86171">
        <w:rPr>
          <w:rFonts w:ascii="GHEA Grapalat" w:hAnsi="GHEA Grapalat" w:cs="GHEA Grapalat"/>
          <w:bCs/>
          <w:sz w:val="24"/>
          <w:szCs w:val="24"/>
          <w:lang w:val="hy-AM"/>
        </w:rPr>
        <w:t xml:space="preserve">նիստը կամ </w:t>
      </w:r>
      <w:r w:rsidR="00746422" w:rsidRPr="00A86171">
        <w:rPr>
          <w:rFonts w:ascii="GHEA Grapalat" w:hAnsi="GHEA Grapalat" w:cs="GHEA Grapalat"/>
          <w:bCs/>
          <w:sz w:val="24"/>
          <w:szCs w:val="24"/>
          <w:lang w:val="hy-AM"/>
        </w:rPr>
        <w:t xml:space="preserve">կոնկրետ </w:t>
      </w:r>
      <w:r w:rsidR="00450867" w:rsidRPr="00A86171">
        <w:rPr>
          <w:rFonts w:ascii="GHEA Grapalat" w:hAnsi="GHEA Grapalat" w:cs="GHEA Grapalat"/>
          <w:bCs/>
          <w:sz w:val="24"/>
          <w:szCs w:val="24"/>
          <w:lang w:val="hy-AM"/>
        </w:rPr>
        <w:t xml:space="preserve">հարցի </w:t>
      </w:r>
      <w:r w:rsidRPr="00A86171">
        <w:rPr>
          <w:rFonts w:ascii="GHEA Grapalat" w:hAnsi="GHEA Grapalat" w:cs="GHEA Grapalat"/>
          <w:bCs/>
          <w:sz w:val="24"/>
          <w:szCs w:val="24"/>
          <w:lang w:val="hy-AM"/>
        </w:rPr>
        <w:t>քնն</w:t>
      </w:r>
      <w:r w:rsidR="00450867" w:rsidRPr="00A86171">
        <w:rPr>
          <w:rFonts w:ascii="GHEA Grapalat" w:hAnsi="GHEA Grapalat" w:cs="GHEA Grapalat"/>
          <w:bCs/>
          <w:sz w:val="24"/>
          <w:szCs w:val="24"/>
          <w:lang w:val="hy-AM"/>
        </w:rPr>
        <w:t>արկում</w:t>
      </w:r>
      <w:r w:rsidRPr="00A86171">
        <w:rPr>
          <w:rFonts w:ascii="GHEA Grapalat" w:hAnsi="GHEA Grapalat" w:cs="GHEA Grapalat"/>
          <w:bCs/>
          <w:sz w:val="24"/>
          <w:szCs w:val="24"/>
          <w:lang w:val="hy-AM"/>
        </w:rPr>
        <w:t>ը</w:t>
      </w:r>
      <w:r w:rsidR="00746422" w:rsidRPr="00A86171">
        <w:rPr>
          <w:rFonts w:ascii="GHEA Grapalat" w:hAnsi="GHEA Grapalat" w:cs="GHEA Grapalat"/>
          <w:bCs/>
          <w:sz w:val="24"/>
          <w:szCs w:val="24"/>
          <w:lang w:val="hy-AM"/>
        </w:rPr>
        <w:t>։</w:t>
      </w:r>
      <w:r w:rsidR="00746422" w:rsidRPr="00A86171">
        <w:rPr>
          <w:rFonts w:ascii="GHEA Grapalat" w:hAnsi="GHEA Grapalat" w:cs="GHEA Grapalat"/>
          <w:bCs/>
          <w:strike/>
          <w:sz w:val="24"/>
          <w:szCs w:val="24"/>
          <w:lang w:val="hy-AM"/>
        </w:rPr>
        <w:t xml:space="preserve"> </w:t>
      </w:r>
    </w:p>
    <w:p w:rsidR="00887618" w:rsidRPr="00A86171" w:rsidRDefault="001A7B3F" w:rsidP="00A86171">
      <w:pPr>
        <w:pStyle w:val="ListParagraph"/>
        <w:numPr>
          <w:ilvl w:val="0"/>
          <w:numId w:val="9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25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Հարցը կամ դրա մասը դռնփակ նիստում քնն</w:t>
      </w:r>
      <w:r w:rsidR="00EB340B" w:rsidRPr="00A86171">
        <w:rPr>
          <w:rFonts w:ascii="GHEA Grapalat" w:eastAsia="Times New Roman" w:hAnsi="GHEA Grapalat" w:cs="Sylfaen"/>
          <w:sz w:val="24"/>
          <w:szCs w:val="24"/>
          <w:lang w:val="hy-AM"/>
        </w:rPr>
        <w:t>արկվ</w:t>
      </w:r>
      <w:r w:rsidR="006D477D" w:rsidRPr="00A86171">
        <w:rPr>
          <w:rFonts w:ascii="GHEA Grapalat" w:eastAsia="Times New Roman" w:hAnsi="GHEA Grapalat" w:cs="Sylfaen"/>
          <w:sz w:val="24"/>
          <w:szCs w:val="24"/>
          <w:lang w:val="hy-AM"/>
        </w:rPr>
        <w:t>ել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 </w:t>
      </w:r>
      <w:r w:rsidR="006D477D" w:rsidRPr="00A86171">
        <w:rPr>
          <w:rFonts w:ascii="GHEA Grapalat" w:eastAsia="Times New Roman" w:hAnsi="GHEA Grapalat" w:cs="Sylfaen"/>
          <w:sz w:val="24"/>
          <w:szCs w:val="24"/>
          <w:lang w:val="hy-AM"/>
        </w:rPr>
        <w:t>դե</w:t>
      </w:r>
      <w:r w:rsidR="00887618" w:rsidRPr="00A86171">
        <w:rPr>
          <w:rFonts w:ascii="GHEA Grapalat" w:eastAsia="Times New Roman" w:hAnsi="GHEA Grapalat" w:cs="Sylfaen"/>
          <w:sz w:val="24"/>
          <w:szCs w:val="24"/>
          <w:lang w:val="hy-AM"/>
        </w:rPr>
        <w:t>պքում նիստին կամ դրա առանձին մասին մասնակցելու իրավունք ունեցող անձանց շրջանակը որոշում է նիստը նախագահողը:</w:t>
      </w:r>
    </w:p>
    <w:p w:rsidR="00887618" w:rsidRPr="00A86171" w:rsidRDefault="006D477D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5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Շահագրգիռ </w:t>
      </w:r>
      <w:r w:rsidR="0033267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կամ այլ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անձ</w:t>
      </w:r>
      <w:r w:rsidR="0033267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ինք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05BED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անձնաժողովի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նիստին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կարող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3267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մասնակցել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տեսաձայնային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հեռահաղորդակցության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8761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կապի</w:t>
      </w:r>
      <w:r w:rsidR="00464EE5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միջոցով</w:t>
      </w:r>
      <w:r w:rsidR="0033267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՝ </w:t>
      </w:r>
      <w:r w:rsidR="00332670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իրական ժամանակի ռեժիմում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։</w:t>
      </w:r>
    </w:p>
    <w:p w:rsidR="00887618" w:rsidRPr="00A86171" w:rsidRDefault="00887618" w:rsidP="00A86171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ind w:left="0" w:right="50" w:firstLine="425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Եթե </w:t>
      </w:r>
      <w:r w:rsidR="00C34C04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630173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անձնաժողովի</w:t>
      </w:r>
      <w:r w:rsidR="005916A0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նիստին ներկա անձանցից որևէ մեկը խախտում է նիստի կարգը կամ անհարգալից վերաբերմունք է դրսևորում </w:t>
      </w:r>
      <w:r w:rsidR="00161AC3" w:rsidRPr="00A86171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անձնաժողովի կամ այլ անձ</w:t>
      </w:r>
      <w:r w:rsidR="00161AC3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անց նկատմամբ, ապա </w:t>
      </w:r>
      <w:r w:rsidR="00ED1FB7" w:rsidRPr="00A86171">
        <w:rPr>
          <w:rFonts w:ascii="GHEA Grapalat" w:eastAsia="Times New Roman" w:hAnsi="GHEA Grapalat" w:cs="Sylfaen"/>
          <w:sz w:val="24"/>
          <w:szCs w:val="24"/>
          <w:lang w:val="hy-AM"/>
        </w:rPr>
        <w:t>նիստը ն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ED1FB7" w:rsidRPr="00A86171">
        <w:rPr>
          <w:rFonts w:ascii="GHEA Grapalat" w:eastAsia="Times New Roman" w:hAnsi="GHEA Grapalat" w:cs="Sylfaen"/>
          <w:sz w:val="24"/>
          <w:szCs w:val="24"/>
          <w:lang w:val="hy-AM"/>
        </w:rPr>
        <w:t>խագահող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ը կարող է նիստի անցկացման վայրից</w:t>
      </w:r>
      <w:r w:rsidR="006239DF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հեռացնել վերջինիս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և նրա բացակայությամբ շարունակել</w:t>
      </w:r>
      <w:r w:rsidR="005916A0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239DF" w:rsidRPr="00A86171">
        <w:rPr>
          <w:rFonts w:ascii="GHEA Grapalat" w:eastAsia="Times New Roman" w:hAnsi="GHEA Grapalat" w:cs="Sylfaen"/>
          <w:sz w:val="24"/>
          <w:szCs w:val="24"/>
          <w:lang w:val="hy-AM"/>
        </w:rPr>
        <w:t>նիստը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887618" w:rsidRPr="00A86171" w:rsidRDefault="00887618" w:rsidP="00A86171">
      <w:pPr>
        <w:pStyle w:val="ListParagraph"/>
        <w:numPr>
          <w:ilvl w:val="0"/>
          <w:numId w:val="9"/>
        </w:numPr>
        <w:shd w:val="clear" w:color="auto" w:fill="FFFFFF"/>
        <w:tabs>
          <w:tab w:val="left" w:pos="900"/>
        </w:tabs>
        <w:spacing w:after="0" w:line="360" w:lineRule="auto"/>
        <w:ind w:left="0" w:right="50" w:firstLine="425"/>
        <w:jc w:val="both"/>
        <w:rPr>
          <w:rFonts w:ascii="GHEA Grapalat" w:hAnsi="GHEA Grapalat" w:cs="Cambria Math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 նիստերն արձանագրվում և ձայնագրվում են</w:t>
      </w:r>
      <w:r w:rsidR="006D477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 Դ</w:t>
      </w:r>
      <w:r w:rsidR="006D477D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ռնփակության պայմաններում </w:t>
      </w:r>
      <w:r w:rsidR="006D477D" w:rsidRPr="00A86171">
        <w:rPr>
          <w:rFonts w:ascii="GHEA Grapalat" w:eastAsia="Times New Roman" w:hAnsi="GHEA Grapalat" w:cs="Sylfaen"/>
          <w:bCs/>
          <w:sz w:val="24"/>
          <w:szCs w:val="24"/>
          <w:lang w:val="hy-AM"/>
        </w:rPr>
        <w:t>քննարկվող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հարցերի </w:t>
      </w:r>
      <w:r w:rsidR="00D011B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պարագայում, ինչպես նաև ն</w:t>
      </w:r>
      <w:r w:rsidR="00D011BF" w:rsidRPr="00A86171">
        <w:rPr>
          <w:rFonts w:ascii="GHEA Grapalat" w:hAnsi="GHEA Grapalat"/>
          <w:sz w:val="24"/>
          <w:szCs w:val="24"/>
          <w:lang w:val="hy-AM"/>
        </w:rPr>
        <w:t xml:space="preserve">իստի ձայնագրման համար նախատեսված սարքավորման անսարքության կամ նիստի ձայնագրման անհնարինության այլ դեպքերում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ապահովվում է միայն արձանագրումը</w:t>
      </w:r>
      <w:r w:rsidR="00CA6D2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F16AC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A6D28" w:rsidRPr="00A86171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 օ</w:t>
      </w:r>
      <w:r w:rsidR="00A57E91" w:rsidRPr="00A86171">
        <w:rPr>
          <w:rFonts w:ascii="GHEA Grapalat" w:eastAsia="Times New Roman" w:hAnsi="GHEA Grapalat" w:cs="Sylfaen"/>
          <w:sz w:val="24"/>
          <w:szCs w:val="24"/>
          <w:lang w:val="hy-AM"/>
        </w:rPr>
        <w:t>րենքով նախատեսված դեպքերի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: Արձանագրությունը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ստորագրում է նիստը նախագահողը։ </w:t>
      </w:r>
    </w:p>
    <w:p w:rsidR="00933532" w:rsidRPr="00A86171" w:rsidRDefault="00887618" w:rsidP="00A86171">
      <w:pPr>
        <w:pStyle w:val="ListParagraph"/>
        <w:numPr>
          <w:ilvl w:val="0"/>
          <w:numId w:val="9"/>
        </w:numPr>
        <w:shd w:val="clear" w:color="auto" w:fill="FFFFFF"/>
        <w:tabs>
          <w:tab w:val="left" w:pos="900"/>
        </w:tabs>
        <w:spacing w:after="0" w:line="360" w:lineRule="auto"/>
        <w:ind w:left="0" w:right="50" w:firstLine="42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Հանձնաժողովի </w:t>
      </w:r>
      <w:r w:rsidR="0093353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նիստեր հրավիրելու </w:t>
      </w:r>
      <w:r w:rsidR="0063017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</w:t>
      </w:r>
      <w:r w:rsidR="0093353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անցկացնելու մանրամասները </w:t>
      </w:r>
      <w:r w:rsidR="004C2D8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սահմանվում են հանձնաժողովի</w:t>
      </w:r>
      <w:r w:rsidR="005A73E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ենթաօրենսդրական նորմատիվ իրավական ակտով</w:t>
      </w:r>
      <w:r w:rsidR="0093353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  <w:r w:rsidR="00D011B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A73E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F16ACB" w:rsidRPr="00A86171" w:rsidRDefault="00F16ACB" w:rsidP="00A86171">
      <w:pPr>
        <w:shd w:val="clear" w:color="auto" w:fill="FFFFFF"/>
        <w:tabs>
          <w:tab w:val="left" w:pos="900"/>
        </w:tabs>
        <w:spacing w:after="0" w:line="360" w:lineRule="auto"/>
        <w:ind w:right="5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sz w:val="24"/>
          <w:szCs w:val="24"/>
          <w:lang w:val="hy-AM"/>
        </w:rPr>
        <w:t xml:space="preserve">      </w:t>
      </w:r>
    </w:p>
    <w:p w:rsidR="001347E9" w:rsidRPr="00A86171" w:rsidRDefault="001347E9" w:rsidP="00A86171">
      <w:pPr>
        <w:shd w:val="clear" w:color="auto" w:fill="FFFFFF"/>
        <w:spacing w:after="0" w:line="360" w:lineRule="auto"/>
        <w:ind w:right="50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Հոդված </w:t>
      </w:r>
      <w:r w:rsidR="0048269A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</w:t>
      </w:r>
      <w:r w:rsidR="00240616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6</w:t>
      </w:r>
      <w:r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. Հանձնաժողովի նիստի</w:t>
      </w:r>
      <w:r w:rsidR="007A7F5B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,</w:t>
      </w:r>
      <w:r w:rsidR="00DF45DB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քննարկման </w:t>
      </w:r>
      <w:r w:rsidR="00530909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մասին</w:t>
      </w:r>
      <w:r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 ծանուցումը</w:t>
      </w:r>
    </w:p>
    <w:p w:rsidR="001347E9" w:rsidRPr="00A86171" w:rsidRDefault="001347E9" w:rsidP="00A86171">
      <w:pPr>
        <w:pStyle w:val="ListParagraph"/>
        <w:shd w:val="clear" w:color="auto" w:fill="FFFFFF"/>
        <w:spacing w:after="0" w:line="360" w:lineRule="auto"/>
        <w:ind w:left="-284" w:right="617"/>
        <w:jc w:val="both"/>
        <w:rPr>
          <w:rFonts w:ascii="GHEA Grapalat" w:eastAsia="Times New Roman" w:hAnsi="GHEA Grapalat" w:cs="Times New Roman"/>
          <w:i/>
          <w:color w:val="000000"/>
          <w:sz w:val="24"/>
          <w:szCs w:val="24"/>
          <w:lang w:val="hy-AM"/>
        </w:rPr>
      </w:pPr>
    </w:p>
    <w:p w:rsidR="00D22197" w:rsidRPr="00A86171" w:rsidRDefault="001347E9" w:rsidP="00A86171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i/>
          <w:iCs/>
          <w:strike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Շահագրգիռ անձ</w:t>
      </w:r>
      <w:r w:rsidR="00235D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իսկ անհրաժեշտության դեպքում` նաև իրավասու պետական, տեղական ինքնակառավարման </w:t>
      </w:r>
      <w:r w:rsidR="00A213F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և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այլ մարմինը </w:t>
      </w:r>
      <w:r w:rsidR="0016168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նախապես ողջամիտ ժամկետում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ծանուցվում </w:t>
      </w:r>
      <w:r w:rsidR="000D183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</w:t>
      </w:r>
      <w:r w:rsidR="00464EE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 նիստի</w:t>
      </w:r>
      <w:r w:rsidR="007D47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</w:t>
      </w:r>
      <w:r w:rsidR="00DF45D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քննարկման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անցկացման վայրի, օրվա</w:t>
      </w:r>
      <w:r w:rsidR="00A05BE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F45D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</w:t>
      </w:r>
      <w:r w:rsidR="00A05BE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ժամի մասին: </w:t>
      </w:r>
      <w:r w:rsidR="003034EB" w:rsidRPr="00A86171">
        <w:rPr>
          <w:rFonts w:ascii="GHEA Grapalat" w:eastAsia="Times New Roman" w:hAnsi="GHEA Grapalat" w:cs="Sylfaen"/>
          <w:sz w:val="24"/>
          <w:szCs w:val="24"/>
          <w:lang w:val="hy-AM"/>
        </w:rPr>
        <w:t>Շահագրգիռ անձ</w:t>
      </w:r>
      <w:r w:rsidR="00AE267E" w:rsidRPr="00A86171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06151E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AE267E" w:rsidRPr="00A86171">
        <w:rPr>
          <w:rFonts w:ascii="GHEA Grapalat" w:eastAsia="Times New Roman" w:hAnsi="GHEA Grapalat" w:cs="Sylfaen"/>
          <w:sz w:val="24"/>
          <w:szCs w:val="24"/>
          <w:lang w:val="hy-AM"/>
        </w:rPr>
        <w:t>ծանուցու</w:t>
      </w:r>
      <w:r w:rsidR="0006151E" w:rsidRPr="00A86171">
        <w:rPr>
          <w:rFonts w:ascii="GHEA Grapalat" w:eastAsia="Times New Roman" w:hAnsi="GHEA Grapalat" w:cs="Sylfaen"/>
          <w:sz w:val="24"/>
          <w:szCs w:val="24"/>
          <w:lang w:val="hy-AM"/>
        </w:rPr>
        <w:t>մն իրականացվում</w:t>
      </w:r>
      <w:r w:rsidR="00AE267E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</w:t>
      </w:r>
      <w:r w:rsidR="0006151E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վերջինիս </w:t>
      </w:r>
      <w:r w:rsidR="003034E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կողմից պաշտոնապես հանձնաժողով ներկայացված հեռախոսահամարով </w:t>
      </w:r>
      <w:r w:rsidR="00AE267E" w:rsidRPr="00A86171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հեռախոսազանգի միջոցով</w:t>
      </w:r>
      <w:r w:rsidR="003034EB" w:rsidRPr="00A86171">
        <w:rPr>
          <w:rFonts w:ascii="GHEA Grapalat" w:eastAsia="Times New Roman" w:hAnsi="GHEA Grapalat" w:cs="Sylfaen"/>
          <w:sz w:val="24"/>
          <w:szCs w:val="24"/>
          <w:lang w:val="hy-AM"/>
        </w:rPr>
        <w:t>, որը ձայնագրվում է։ Հեռախոսազանգից հետո կազմվում է հեռախոսագիր՝ հանձնաժողովի սահմանած կարգ</w:t>
      </w:r>
      <w:r w:rsidR="006111F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ի համաձայն</w:t>
      </w:r>
      <w:r w:rsidR="003034EB" w:rsidRPr="00A86171">
        <w:rPr>
          <w:rFonts w:ascii="GHEA Grapalat" w:eastAsia="Times New Roman" w:hAnsi="GHEA Grapalat" w:cs="Sylfaen"/>
          <w:i/>
          <w:iCs/>
          <w:sz w:val="24"/>
          <w:szCs w:val="24"/>
          <w:lang w:val="hy-AM"/>
        </w:rPr>
        <w:t xml:space="preserve">։  </w:t>
      </w:r>
      <w:r w:rsidR="00F6487A" w:rsidRPr="00A86171">
        <w:rPr>
          <w:rFonts w:ascii="GHEA Grapalat" w:eastAsia="Times New Roman" w:hAnsi="GHEA Grapalat" w:cs="Sylfaen"/>
          <w:i/>
          <w:iCs/>
          <w:sz w:val="24"/>
          <w:szCs w:val="24"/>
          <w:lang w:val="hy-AM"/>
        </w:rPr>
        <w:t xml:space="preserve"> </w:t>
      </w:r>
    </w:p>
    <w:p w:rsidR="000D183D" w:rsidRPr="00A86171" w:rsidRDefault="000D183D" w:rsidP="00A86171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AC329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ենթաօրենսդրական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նորմատիվ իրավական ակտի քննարկման դեպքում պատշաճ ծանուցում է համարվում հանձնաժողովի պաշտոնական ինտերնետային կայքում նիստի անցկացման վայրի, օրվա</w:t>
      </w:r>
      <w:r w:rsidR="00A213F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ժամի մասին նախապես </w:t>
      </w:r>
      <w:r w:rsidR="0097761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սահմանված կարգով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հրապարակումը։</w:t>
      </w:r>
    </w:p>
    <w:p w:rsidR="00DF45DB" w:rsidRPr="00A86171" w:rsidRDefault="001347E9" w:rsidP="00A86171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strike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Հանձնաժողովի նիստին ներկայացած անձն իրեն առնչվող հարցի մասով նիստի հետաձգման դեպքում համարվում է հաջորդ նիստի մասին պատշաճ ծանուցված, եթե վերջինիս ներկայությամբ հայտարարվել է հաջորդ նիստի վայրը, օրը և ժամը։ </w:t>
      </w:r>
    </w:p>
    <w:p w:rsidR="001347E9" w:rsidRPr="00A86171" w:rsidRDefault="001347E9" w:rsidP="00A86171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strike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Պատշաճ ծանուցված անձի չներկայանալը չի խոչընդոտում </w:t>
      </w:r>
      <w:r w:rsidR="00DF45D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հարցի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քննարկման անցկացմանը և որոշմ</w:t>
      </w:r>
      <w:r w:rsidR="00DF45DB" w:rsidRPr="00A86171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ն ընդունմանը:</w:t>
      </w:r>
    </w:p>
    <w:p w:rsidR="005A3018" w:rsidRPr="00A86171" w:rsidRDefault="005A3018" w:rsidP="00A86171">
      <w:pPr>
        <w:pStyle w:val="ListParagraph"/>
        <w:numPr>
          <w:ilvl w:val="1"/>
          <w:numId w:val="10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Շահագրգիռ անձ</w:t>
      </w:r>
      <w:r w:rsidR="00FB0C4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 կողմից իր հեռախոսահամարի փոփոխության մասին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հանձնաժողովին </w:t>
      </w:r>
      <w:r w:rsidR="00FB0C41">
        <w:rPr>
          <w:rFonts w:ascii="GHEA Grapalat" w:eastAsia="Times New Roman" w:hAnsi="GHEA Grapalat" w:cs="Sylfaen"/>
          <w:sz w:val="24"/>
          <w:szCs w:val="24"/>
          <w:lang w:val="hy-AM"/>
        </w:rPr>
        <w:t>չ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հայտնել</w:t>
      </w:r>
      <w:r w:rsidR="00FB0C41">
        <w:rPr>
          <w:rFonts w:ascii="GHEA Grapalat" w:eastAsia="Times New Roman" w:hAnsi="GHEA Grapalat" w:cs="Sylfaen"/>
          <w:sz w:val="24"/>
          <w:szCs w:val="24"/>
          <w:lang w:val="hy-AM"/>
        </w:rPr>
        <w:t>ու պարագայում</w:t>
      </w:r>
      <w:r w:rsidR="000B22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ինչպես նաև </w:t>
      </w:r>
      <w:r w:rsidR="00FD065C" w:rsidRPr="005E6CF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շահագրգիռ անձի նշած (վերջին) հեռախոսահամարով </w:t>
      </w:r>
      <w:r w:rsidR="000B2289" w:rsidRPr="005E6CF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վերջինի հետ </w:t>
      </w:r>
      <w:r w:rsidR="00FD065C" w:rsidRPr="005E6CFB">
        <w:rPr>
          <w:rFonts w:ascii="GHEA Grapalat" w:eastAsia="Times New Roman" w:hAnsi="GHEA Grapalat" w:cs="Sylfaen"/>
          <w:sz w:val="24"/>
          <w:szCs w:val="24"/>
          <w:lang w:val="hy-AM"/>
        </w:rPr>
        <w:t>կապ հաստատելու</w:t>
      </w:r>
      <w:r w:rsidR="006111F9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6487A" w:rsidRPr="00A86171">
        <w:rPr>
          <w:rFonts w:ascii="GHEA Grapalat" w:eastAsia="Times New Roman" w:hAnsi="GHEA Grapalat" w:cs="Sylfaen"/>
          <w:sz w:val="24"/>
          <w:szCs w:val="24"/>
          <w:lang w:val="hy-AM"/>
        </w:rPr>
        <w:t>անհնարինության դ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եպքում</w:t>
      </w:r>
      <w:r w:rsidR="00F6487A" w:rsidRPr="00A86171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հեռախոսա</w:t>
      </w:r>
      <w:r w:rsidR="00E37580" w:rsidRPr="00A86171">
        <w:rPr>
          <w:rFonts w:ascii="GHEA Grapalat" w:eastAsia="Times New Roman" w:hAnsi="GHEA Grapalat" w:cs="Sylfaen"/>
          <w:sz w:val="24"/>
          <w:szCs w:val="24"/>
          <w:lang w:val="hy-AM"/>
        </w:rPr>
        <w:t>գրի կազմման</w:t>
      </w:r>
      <w:r w:rsidR="00F6487A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ուժով</w:t>
      </w:r>
      <w:r w:rsidR="00F6487A" w:rsidRPr="00A86171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վերջինս համարվում է </w:t>
      </w:r>
      <w:r w:rsidR="006111F9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նիստի կամ քննարկման մասին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պատշաճ </w:t>
      </w:r>
      <w:r w:rsidR="00F6487A" w:rsidRPr="00A86171">
        <w:rPr>
          <w:rFonts w:ascii="GHEA Grapalat" w:eastAsia="Times New Roman" w:hAnsi="GHEA Grapalat" w:cs="Sylfaen"/>
          <w:sz w:val="24"/>
          <w:szCs w:val="24"/>
          <w:lang w:val="hy-AM"/>
        </w:rPr>
        <w:t>ծանուցված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: </w:t>
      </w:r>
    </w:p>
    <w:p w:rsidR="0012142E" w:rsidRPr="00A86171" w:rsidRDefault="0012142E" w:rsidP="00A86171">
      <w:pPr>
        <w:shd w:val="clear" w:color="auto" w:fill="FFFFFF"/>
        <w:spacing w:after="0" w:line="360" w:lineRule="auto"/>
        <w:ind w:right="50"/>
        <w:jc w:val="both"/>
        <w:rPr>
          <w:rFonts w:ascii="GHEA Grapalat" w:eastAsia="Times New Roman" w:hAnsi="GHEA Grapalat" w:cs="Sylfaen"/>
          <w:b/>
          <w:bCs/>
          <w:i/>
          <w:iCs/>
          <w:sz w:val="24"/>
          <w:szCs w:val="24"/>
          <w:lang w:val="hy-AM"/>
        </w:rPr>
      </w:pPr>
    </w:p>
    <w:p w:rsidR="00A22F82" w:rsidRPr="00A86171" w:rsidRDefault="00A22F82" w:rsidP="00A86171">
      <w:pPr>
        <w:shd w:val="clear" w:color="auto" w:fill="FFFFFF"/>
        <w:spacing w:after="0" w:line="360" w:lineRule="auto"/>
        <w:ind w:right="50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 xml:space="preserve">Հոդված </w:t>
      </w:r>
      <w:r w:rsidR="0048269A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1</w:t>
      </w:r>
      <w:r w:rsidR="00240616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7</w:t>
      </w:r>
      <w:r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. Հանձնաժողովի կողմից գրավոր քվեարկության անցկաց</w:t>
      </w:r>
      <w:r w:rsidR="00CE7C2D" w:rsidRPr="00A8617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ումը</w:t>
      </w:r>
    </w:p>
    <w:p w:rsidR="00A22F82" w:rsidRPr="00A86171" w:rsidRDefault="00A22F82" w:rsidP="00A86171">
      <w:pPr>
        <w:shd w:val="clear" w:color="auto" w:fill="FFFFFF"/>
        <w:spacing w:after="0" w:line="360" w:lineRule="auto"/>
        <w:ind w:right="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</w:p>
    <w:p w:rsidR="00C40AE4" w:rsidRPr="00A86171" w:rsidRDefault="00EA474A" w:rsidP="00A86171">
      <w:pPr>
        <w:pStyle w:val="ListParagraph"/>
        <w:numPr>
          <w:ilvl w:val="1"/>
          <w:numId w:val="32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Տեխնիկական կամ ներքին կանոնակարգային բնույթ ունեցող</w:t>
      </w:r>
      <w:r w:rsidR="00AD413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, ինչպես նաև</w:t>
      </w:r>
      <w:r w:rsidR="00332670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ըստ էության քննարկում չպահանջող (ընդունվելիք իրավական ակտի </w:t>
      </w:r>
      <w:r w:rsidR="00AD413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բովանդակությանը դրա </w:t>
      </w:r>
      <w:r w:rsidR="00332670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հասցեատերերի համաձայնությա</w:t>
      </w:r>
      <w:r w:rsidR="003954D4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ն առկայության պարագայում</w:t>
      </w:r>
      <w:r w:rsidR="00332670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)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կամ սույն օրենքով </w:t>
      </w:r>
      <w:r w:rsidR="0006151E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նախատես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ված</w:t>
      </w:r>
      <w:r w:rsidR="00AD413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այլ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  <w:r w:rsidR="00544375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հարցերի դեպքում </w:t>
      </w:r>
      <w:r w:rsidR="00F514A3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հանձնաժողովի անդամի կամ գլխավոր քարտուղարի առաջարկությամբ 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հանձնաժողով</w:t>
      </w:r>
      <w:r w:rsidR="00C40AE4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ի նախագահ</w:t>
      </w:r>
      <w:r w:rsidR="00F514A3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ի հանձնարարությամբ կազմակերպվում է գրավոր քվեարկությու</w:t>
      </w:r>
      <w:r w:rsidR="00C40AE4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ն։</w:t>
      </w:r>
      <w:r w:rsidR="00332670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</w:p>
    <w:p w:rsidR="00A22F82" w:rsidRPr="00A86171" w:rsidRDefault="00D94BBC" w:rsidP="00A86171">
      <w:pPr>
        <w:pStyle w:val="ListParagraph"/>
        <w:numPr>
          <w:ilvl w:val="1"/>
          <w:numId w:val="32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lastRenderedPageBreak/>
        <w:t>Գրավոր քվեարկությամբ հ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անձնաժողովի որոշումն ընդունվում է </w:t>
      </w:r>
      <w:r w:rsidR="00D27024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հանձնաժողովի անդամների գրավոր նշագրումների 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միջոցով</w:t>
      </w:r>
      <w:r w:rsidR="00CE7C2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՝ հանձնաժողովի սահմանած կարգով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:</w:t>
      </w:r>
      <w:r w:rsidR="00A22F82" w:rsidRPr="00A86171">
        <w:rPr>
          <w:rFonts w:ascii="Calibri" w:eastAsia="Times New Roman" w:hAnsi="Calibri" w:cs="Calibri"/>
          <w:bCs/>
          <w:color w:val="000000"/>
          <w:sz w:val="24"/>
          <w:szCs w:val="24"/>
          <w:lang w:val="hy-AM"/>
        </w:rPr>
        <w:t> 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Հանձնաժողովի անդամը կարող </w:t>
      </w:r>
      <w:r w:rsidR="007A7F5B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է</w:t>
      </w:r>
      <w:r w:rsidR="00464EE5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քվեարկել կողմ, դեմ կամ ներկայացնել առաջարկություն հարցը հանձնաժողովի </w:t>
      </w:r>
      <w:r w:rsidR="00A22F82" w:rsidRPr="00A86171">
        <w:rPr>
          <w:rFonts w:ascii="Calibri" w:eastAsia="Times New Roman" w:hAnsi="Calibri" w:cs="Calibri"/>
          <w:bCs/>
          <w:color w:val="000000"/>
          <w:sz w:val="24"/>
          <w:szCs w:val="24"/>
          <w:lang w:val="hy-AM"/>
        </w:rPr>
        <w:t> 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նիստում քննարկելու վերաբերյալ:</w:t>
      </w:r>
      <w:r w:rsidR="00AD413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</w:p>
    <w:p w:rsidR="00A22F82" w:rsidRPr="00A86171" w:rsidRDefault="00A22F82" w:rsidP="00A86171">
      <w:pPr>
        <w:pStyle w:val="ListParagraph"/>
        <w:numPr>
          <w:ilvl w:val="1"/>
          <w:numId w:val="32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Հարցը հանձնաժողովի </w:t>
      </w:r>
      <w:r w:rsidRPr="00A86171">
        <w:rPr>
          <w:rFonts w:ascii="Calibri" w:eastAsia="Times New Roman" w:hAnsi="Calibri" w:cs="Calibri"/>
          <w:bCs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նիստում </w:t>
      </w:r>
      <w:r w:rsidR="00FF7CD1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քննարկելու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վերաբերյալ հանձնաժողովի նախագահին առաջարկություն ներկայացվելու դեպքում հանձնաժողովի որոշումը համարվում է չընդունված, և հարցը քննարկվում է</w:t>
      </w:r>
      <w:r w:rsidRPr="00A86171">
        <w:rPr>
          <w:rFonts w:ascii="Calibri" w:eastAsia="Times New Roman" w:hAnsi="Calibri" w:cs="Calibri"/>
          <w:bCs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հանձնաժողովի</w:t>
      </w:r>
      <w:r w:rsidRPr="00A86171">
        <w:rPr>
          <w:rFonts w:ascii="Calibri" w:eastAsia="Times New Roman" w:hAnsi="Calibri" w:cs="Calibri"/>
          <w:bCs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նիստում՝ ընդհանուր կարգով:</w:t>
      </w:r>
    </w:p>
    <w:p w:rsidR="00D577D4" w:rsidRPr="00A86171" w:rsidRDefault="007A7F5B" w:rsidP="00A86171">
      <w:pPr>
        <w:pStyle w:val="ListParagraph"/>
        <w:numPr>
          <w:ilvl w:val="1"/>
          <w:numId w:val="32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Հանձնաժողովի անդամը գ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րավոր քվեարկության դրված հարցի վերաբերյալ </w:t>
      </w:r>
      <w:r w:rsidR="0047342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իր </w:t>
      </w:r>
      <w:r w:rsidR="00FF7CD1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դիրքորոշումը</w:t>
      </w:r>
      <w:r w:rsidR="0047342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ներկայացնում </w:t>
      </w:r>
      <w:r w:rsidR="0047342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է </w:t>
      </w:r>
      <w:r w:rsidR="0093233C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այն իրեն ներկայացվելու օրվանից </w:t>
      </w:r>
      <w:r w:rsidR="00A213FD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մեկ</w:t>
      </w:r>
      <w:r w:rsidR="008053B8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աշխատանքային</w:t>
      </w:r>
      <w:r w:rsidR="006B1810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օրվա</w:t>
      </w:r>
      <w:r w:rsidR="006B1810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ընթացքում։</w:t>
      </w:r>
    </w:p>
    <w:p w:rsidR="00A22F82" w:rsidRPr="00A86171" w:rsidRDefault="008912E2" w:rsidP="00A86171">
      <w:pPr>
        <w:pStyle w:val="ListParagraph"/>
        <w:numPr>
          <w:ilvl w:val="1"/>
          <w:numId w:val="32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Գ</w:t>
      </w:r>
      <w:r w:rsidR="00A22F8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րավոր քվեարկության կազմակերպման կարգի մանրամասները սահմանում է հանձնաժողովը:</w:t>
      </w:r>
    </w:p>
    <w:p w:rsidR="00A22F82" w:rsidRPr="00A86171" w:rsidRDefault="00A22F82" w:rsidP="00A86171">
      <w:pPr>
        <w:pStyle w:val="ListParagraph"/>
        <w:shd w:val="clear" w:color="auto" w:fill="FFFFFF"/>
        <w:tabs>
          <w:tab w:val="left" w:pos="900"/>
        </w:tabs>
        <w:spacing w:after="0" w:line="360" w:lineRule="auto"/>
        <w:ind w:left="567" w:right="5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</w:p>
    <w:tbl>
      <w:tblPr>
        <w:tblW w:w="417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7664"/>
      </w:tblGrid>
      <w:tr w:rsidR="00C0320E" w:rsidRPr="008D6E05" w:rsidTr="00B7107C">
        <w:trPr>
          <w:tblCellSpacing w:w="0" w:type="dxa"/>
        </w:trPr>
        <w:tc>
          <w:tcPr>
            <w:tcW w:w="426" w:type="dxa"/>
            <w:shd w:val="clear" w:color="auto" w:fill="FFFFFF"/>
            <w:hideMark/>
          </w:tcPr>
          <w:p w:rsidR="00450867" w:rsidRPr="00A86171" w:rsidRDefault="00450867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7664" w:type="dxa"/>
            <w:shd w:val="clear" w:color="auto" w:fill="FFFFFF"/>
            <w:vAlign w:val="bottom"/>
            <w:hideMark/>
          </w:tcPr>
          <w:p w:rsidR="00C0320E" w:rsidRPr="00A86171" w:rsidRDefault="00450867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>Հոդված 18</w:t>
            </w:r>
            <w:r w:rsidRPr="00A86171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val="hy-AM" w:eastAsia="ru-RU"/>
              </w:rPr>
              <w:t>․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 xml:space="preserve"> </w:t>
            </w:r>
            <w:r w:rsidR="00C0320E"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>Հանձնաժողովի որոշմ</w:t>
            </w:r>
            <w:r w:rsidR="00F54748"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>ա</w:t>
            </w:r>
            <w:r w:rsidR="00C0320E"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>ն</w:t>
            </w:r>
            <w:r w:rsidR="00F54748"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 xml:space="preserve"> </w:t>
            </w:r>
            <w:r w:rsidR="00C0320E"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 xml:space="preserve">ուժի մեջ մտնելը </w:t>
            </w:r>
          </w:p>
        </w:tc>
      </w:tr>
    </w:tbl>
    <w:p w:rsidR="00C0320E" w:rsidRPr="00A86171" w:rsidRDefault="00C0320E" w:rsidP="00A86171">
      <w:pPr>
        <w:spacing w:after="0" w:line="360" w:lineRule="auto"/>
        <w:ind w:right="-720"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1E241D" w:rsidRPr="00A86171" w:rsidRDefault="00C0320E" w:rsidP="00A86171">
      <w:pPr>
        <w:pStyle w:val="ListParagraph"/>
        <w:numPr>
          <w:ilvl w:val="1"/>
          <w:numId w:val="47"/>
        </w:numPr>
        <w:shd w:val="clear" w:color="auto" w:fill="FFFFFF"/>
        <w:tabs>
          <w:tab w:val="left" w:pos="90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Հանձնաժողովի որոշում</w:t>
      </w:r>
      <w:r w:rsidR="00B7107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ուժի մեջ </w:t>
      </w:r>
      <w:r w:rsidR="00B7107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մտնում օրենքով սահմանված կարգով։ </w:t>
      </w:r>
    </w:p>
    <w:p w:rsidR="000F786C" w:rsidRPr="00A86171" w:rsidRDefault="000F786C" w:rsidP="00A86171">
      <w:pPr>
        <w:pStyle w:val="ListParagraph"/>
        <w:numPr>
          <w:ilvl w:val="1"/>
          <w:numId w:val="47"/>
        </w:numPr>
        <w:shd w:val="clear" w:color="auto" w:fill="FFFFFF"/>
        <w:tabs>
          <w:tab w:val="left" w:pos="90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Հանձնաժողովի անհատական և ներքին բնույթի որոշումները կարող են ուժի մեջ մտնել օրենքով սահմանված ժամկետից ավելի ուշ՝ այդ որոշմամբ սահմանված լինելու դեպքում: </w:t>
      </w:r>
    </w:p>
    <w:p w:rsidR="00C0320E" w:rsidRPr="00A86171" w:rsidRDefault="00C0320E" w:rsidP="00A86171">
      <w:pPr>
        <w:pStyle w:val="ListParagraph"/>
        <w:numPr>
          <w:ilvl w:val="1"/>
          <w:numId w:val="47"/>
        </w:numPr>
        <w:shd w:val="clear" w:color="auto" w:fill="FFFFFF"/>
        <w:tabs>
          <w:tab w:val="left" w:pos="90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Վարչական վարույթի երկարաձգման և կասեցման մասին </w:t>
      </w:r>
      <w:r w:rsidR="001E241D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հանձնաժողովի 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որոշում</w:t>
      </w:r>
      <w:r w:rsidR="00B7107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ուժի մեջ </w:t>
      </w:r>
      <w:r w:rsidR="00B7107C"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Pr="00A8617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մտնում ընդունման պահից։</w:t>
      </w:r>
    </w:p>
    <w:p w:rsidR="00C0320E" w:rsidRPr="00A86171" w:rsidRDefault="00C0320E" w:rsidP="00A86171">
      <w:pPr>
        <w:pStyle w:val="ListParagraph"/>
        <w:shd w:val="clear" w:color="auto" w:fill="FFFFFF"/>
        <w:tabs>
          <w:tab w:val="left" w:pos="900"/>
        </w:tabs>
        <w:spacing w:after="0" w:line="360" w:lineRule="auto"/>
        <w:ind w:left="450" w:right="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00348A" w:rsidRPr="00A86171" w:rsidRDefault="0000348A" w:rsidP="00A86171">
      <w:pPr>
        <w:shd w:val="clear" w:color="auto" w:fill="FFFFFF"/>
        <w:spacing w:after="0" w:line="360" w:lineRule="auto"/>
        <w:ind w:right="61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27A90">
        <w:rPr>
          <w:rFonts w:ascii="GHEA Grapalat" w:eastAsia="Times New Roman" w:hAnsi="GHEA Grapalat" w:cs="Sylfaen"/>
          <w:b/>
          <w:sz w:val="24"/>
          <w:szCs w:val="24"/>
          <w:lang w:val="hy-AM"/>
        </w:rPr>
        <w:t>Հոդված 19.  Հանձնաժողովի որոշման կատարումը և պ</w:t>
      </w:r>
      <w:r w:rsidRPr="00C27A90">
        <w:rPr>
          <w:rFonts w:ascii="GHEA Grapalat" w:hAnsi="GHEA Grapalat"/>
          <w:b/>
          <w:sz w:val="24"/>
          <w:szCs w:val="24"/>
          <w:lang w:val="hy-AM"/>
        </w:rPr>
        <w:t>արտադիրությունը</w:t>
      </w:r>
    </w:p>
    <w:p w:rsidR="0000348A" w:rsidRPr="00A86171" w:rsidRDefault="0000348A" w:rsidP="00A86171">
      <w:pPr>
        <w:shd w:val="clear" w:color="auto" w:fill="FFFFFF"/>
        <w:spacing w:after="0" w:line="360" w:lineRule="auto"/>
        <w:ind w:right="617"/>
        <w:rPr>
          <w:rFonts w:ascii="GHEA Grapalat" w:eastAsia="Times New Roman" w:hAnsi="GHEA Grapalat" w:cs="Sylfaen"/>
          <w:b/>
          <w:sz w:val="24"/>
          <w:szCs w:val="24"/>
          <w:u w:val="single"/>
          <w:lang w:val="hy-AM"/>
        </w:rPr>
      </w:pPr>
    </w:p>
    <w:p w:rsidR="00927CB9" w:rsidRPr="0049172F" w:rsidRDefault="00927CB9" w:rsidP="00927CB9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0" w:right="50" w:firstLine="450"/>
        <w:jc w:val="both"/>
        <w:rPr>
          <w:rFonts w:ascii="GHEA Grapalat" w:hAnsi="GHEA Grapalat" w:cs="Sylfaen"/>
          <w:lang w:val="hy-AM"/>
        </w:rPr>
      </w:pPr>
      <w:r w:rsidRPr="00A86171">
        <w:rPr>
          <w:rFonts w:ascii="GHEA Grapalat" w:hAnsi="GHEA Grapalat" w:cs="Sylfaen"/>
          <w:lang w:val="hy-AM"/>
        </w:rPr>
        <w:lastRenderedPageBreak/>
        <w:t xml:space="preserve">Հանձնաժողովի որոշումը </w:t>
      </w:r>
      <w:r w:rsidRPr="00A86171">
        <w:rPr>
          <w:rFonts w:ascii="GHEA Grapalat" w:hAnsi="GHEA Grapalat"/>
          <w:lang w:val="hy-AM"/>
        </w:rPr>
        <w:t xml:space="preserve">պարտադիր է դրա հասցեատերերի համար և </w:t>
      </w:r>
      <w:r w:rsidRPr="0049172F">
        <w:rPr>
          <w:rFonts w:ascii="GHEA Grapalat" w:hAnsi="GHEA Grapalat" w:cs="Sylfaen"/>
          <w:lang w:val="hy-AM"/>
        </w:rPr>
        <w:t xml:space="preserve">ենթակա է կատարման Հայաստանի Հանրապետության ամբողջ տարածքում, իսկ սահմանված ժամկետում կամովին չկատարվելու դեպքում այն ենթակա է հարկադիր կատարման «Դատական ակտերի հարկադիր կատարման մասին» օրենքով սահմանված կարգով։ </w:t>
      </w:r>
    </w:p>
    <w:p w:rsidR="00927CB9" w:rsidRPr="0049172F" w:rsidRDefault="0000348A" w:rsidP="00A86171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0" w:right="50" w:firstLine="450"/>
        <w:jc w:val="both"/>
        <w:rPr>
          <w:rFonts w:ascii="GHEA Grapalat" w:hAnsi="GHEA Grapalat" w:cs="Sylfaen"/>
          <w:lang w:val="hy-AM"/>
        </w:rPr>
      </w:pPr>
      <w:r w:rsidRPr="00A86171">
        <w:rPr>
          <w:rFonts w:ascii="GHEA Grapalat" w:hAnsi="GHEA Grapalat" w:cs="Sylfaen"/>
          <w:lang w:val="hy-AM"/>
        </w:rPr>
        <w:t>Հանձնաժողովի որոշում</w:t>
      </w:r>
      <w:r w:rsidR="000039AE">
        <w:rPr>
          <w:rFonts w:ascii="GHEA Grapalat" w:hAnsi="GHEA Grapalat" w:cs="Sylfaen"/>
          <w:lang w:val="hy-AM"/>
        </w:rPr>
        <w:t xml:space="preserve">ը, </w:t>
      </w:r>
      <w:r w:rsidR="000039AE" w:rsidRPr="0049172F">
        <w:rPr>
          <w:rFonts w:ascii="GHEA Grapalat" w:hAnsi="GHEA Grapalat" w:cs="Sylfaen"/>
          <w:lang w:val="hy-AM"/>
        </w:rPr>
        <w:t>բացառությամբ</w:t>
      </w:r>
      <w:r w:rsidR="00FB169F" w:rsidRPr="0049172F">
        <w:rPr>
          <w:rFonts w:ascii="GHEA Grapalat" w:hAnsi="GHEA Grapalat" w:cs="Sylfaen"/>
          <w:lang w:val="hy-AM"/>
        </w:rPr>
        <w:t xml:space="preserve"> հանրային իրավական դրամական պահանջների, այդ թվում՝</w:t>
      </w:r>
      <w:r w:rsidR="000039AE" w:rsidRPr="0049172F">
        <w:rPr>
          <w:rFonts w:ascii="GHEA Grapalat" w:hAnsi="GHEA Grapalat" w:cs="Sylfaen"/>
          <w:lang w:val="hy-AM"/>
        </w:rPr>
        <w:t xml:space="preserve"> </w:t>
      </w:r>
      <w:r w:rsidR="00927CB9" w:rsidRPr="0049172F">
        <w:rPr>
          <w:rFonts w:ascii="GHEA Grapalat" w:hAnsi="GHEA Grapalat" w:cs="Sylfaen"/>
          <w:lang w:val="hy-AM"/>
        </w:rPr>
        <w:t>տուգանք կիրառելու մասին</w:t>
      </w:r>
      <w:r w:rsidR="000039AE" w:rsidRPr="0049172F">
        <w:rPr>
          <w:rFonts w:ascii="GHEA Grapalat" w:hAnsi="GHEA Grapalat" w:cs="Sylfaen"/>
          <w:lang w:val="hy-AM"/>
        </w:rPr>
        <w:t xml:space="preserve"> որոշման</w:t>
      </w:r>
      <w:r w:rsidR="00FB169F" w:rsidRPr="0049172F">
        <w:rPr>
          <w:rFonts w:ascii="GHEA Grapalat" w:hAnsi="GHEA Grapalat" w:cs="Sylfaen"/>
          <w:lang w:val="hy-AM"/>
        </w:rPr>
        <w:t xml:space="preserve"> (այսուհետ՝ դրամական պահանջի որոշում)</w:t>
      </w:r>
      <w:r w:rsidR="000039AE" w:rsidRPr="0049172F">
        <w:rPr>
          <w:rFonts w:ascii="GHEA Grapalat" w:hAnsi="GHEA Grapalat" w:cs="Sylfaen"/>
          <w:lang w:val="hy-AM"/>
        </w:rPr>
        <w:t>,</w:t>
      </w:r>
      <w:r w:rsidR="000039AE">
        <w:rPr>
          <w:rFonts w:ascii="GHEA Grapalat" w:hAnsi="GHEA Grapalat" w:cs="Sylfaen"/>
          <w:lang w:val="hy-AM"/>
        </w:rPr>
        <w:t xml:space="preserve"> </w:t>
      </w:r>
      <w:r w:rsidRPr="0049172F">
        <w:rPr>
          <w:rFonts w:ascii="GHEA Grapalat" w:hAnsi="GHEA Grapalat" w:cs="Sylfaen"/>
          <w:lang w:val="hy-AM"/>
        </w:rPr>
        <w:t>ուժի մեջ մտնելու օրվանից ենթակա է անհապաղ</w:t>
      </w:r>
      <w:r w:rsidR="00D27682" w:rsidRPr="00D27682">
        <w:rPr>
          <w:rFonts w:ascii="GHEA Grapalat" w:hAnsi="GHEA Grapalat" w:cs="Sylfaen"/>
          <w:lang w:val="hy-AM"/>
        </w:rPr>
        <w:t xml:space="preserve">, </w:t>
      </w:r>
      <w:r w:rsidR="00FD065C" w:rsidRPr="00FD065C">
        <w:rPr>
          <w:rFonts w:ascii="GHEA Grapalat" w:hAnsi="GHEA Grapalat" w:cs="Sylfaen"/>
          <w:lang w:val="hy-AM"/>
        </w:rPr>
        <w:t>սակայն ոչ ուշ, քան որոշման մեջ սահմանված ժամկետում կատարման</w:t>
      </w:r>
      <w:r w:rsidR="00927CB9">
        <w:rPr>
          <w:rFonts w:ascii="GHEA Grapalat" w:hAnsi="GHEA Grapalat" w:cs="Sylfaen"/>
          <w:lang w:val="hy-AM"/>
        </w:rPr>
        <w:t xml:space="preserve"> և դրա</w:t>
      </w:r>
      <w:r w:rsidRPr="00D27682">
        <w:rPr>
          <w:rFonts w:ascii="GHEA Grapalat" w:hAnsi="GHEA Grapalat" w:cs="Sylfaen"/>
          <w:lang w:val="hy-AM"/>
        </w:rPr>
        <w:t xml:space="preserve"> </w:t>
      </w:r>
      <w:r w:rsidRPr="00A86171">
        <w:rPr>
          <w:rFonts w:ascii="GHEA Grapalat" w:hAnsi="GHEA Grapalat" w:cs="Sylfaen"/>
          <w:lang w:val="hy-AM"/>
        </w:rPr>
        <w:t>բողոքարկումը չի կասեցնում դրա գործողությունը կամ կատարումը։</w:t>
      </w:r>
    </w:p>
    <w:p w:rsidR="00927CB9" w:rsidRPr="0049172F" w:rsidRDefault="00927CB9" w:rsidP="00927CB9">
      <w:pPr>
        <w:pStyle w:val="ListParagraph"/>
        <w:numPr>
          <w:ilvl w:val="0"/>
          <w:numId w:val="33"/>
        </w:numPr>
        <w:shd w:val="clear" w:color="auto" w:fill="FFFFFF"/>
        <w:spacing w:after="0" w:line="360" w:lineRule="auto"/>
        <w:ind w:left="0" w:right="50" w:firstLine="426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Հանձնաժողովի որոշումը, բացառությամբ </w:t>
      </w:r>
      <w:r w:rsidR="00FB169F" w:rsidRPr="0049172F">
        <w:rPr>
          <w:rFonts w:ascii="GHEA Grapalat" w:eastAsia="Times New Roman" w:hAnsi="GHEA Grapalat" w:cs="Sylfaen"/>
          <w:sz w:val="24"/>
          <w:szCs w:val="24"/>
          <w:lang w:val="hy-AM"/>
        </w:rPr>
        <w:t>դրամական պահանջի որոշման</w:t>
      </w:r>
      <w:r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ներկայացվում է հարկադիր կատարման դրանում նշված ժամկետում չկատարվելու դեպքում՝ այդ ժամկետը լրանալուց հետո եռամսյա ժամկետում։ </w:t>
      </w:r>
    </w:p>
    <w:p w:rsidR="000039AE" w:rsidRPr="0049172F" w:rsidRDefault="000039AE" w:rsidP="000039AE">
      <w:pPr>
        <w:pStyle w:val="ListParagraph"/>
        <w:numPr>
          <w:ilvl w:val="0"/>
          <w:numId w:val="33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Հանձնաժողովի </w:t>
      </w:r>
      <w:r w:rsidR="00FB169F" w:rsidRPr="0049172F">
        <w:rPr>
          <w:rFonts w:ascii="GHEA Grapalat" w:eastAsia="Times New Roman" w:hAnsi="GHEA Grapalat" w:cs="Sylfaen"/>
          <w:sz w:val="24"/>
          <w:szCs w:val="24"/>
          <w:lang w:val="hy-AM"/>
        </w:rPr>
        <w:t>դրամական պահանջի որոշում</w:t>
      </w:r>
      <w:r w:rsidR="00857532" w:rsidRPr="0049172F">
        <w:rPr>
          <w:rFonts w:ascii="GHEA Grapalat" w:eastAsia="Times New Roman" w:hAnsi="GHEA Grapalat" w:cs="Sylfaen"/>
          <w:sz w:val="24"/>
          <w:szCs w:val="24"/>
          <w:lang w:val="hy-AM"/>
        </w:rPr>
        <w:t>ն անբողոքարկելի դառնալուց</w:t>
      </w:r>
      <w:r w:rsidR="00FB169F"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հետո ներկայացվում</w:t>
      </w:r>
      <w:r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է հարկադիր կատարման՝ «Վարչարարության հիմունքների և վարչական վարույթի մասին» օրենքի 13-րդ գլխով սահմանված կարգով:  </w:t>
      </w:r>
      <w:r w:rsidR="00927CB9"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:rsidR="0000348A" w:rsidRPr="00A86171" w:rsidRDefault="0000348A" w:rsidP="00A86171">
      <w:pPr>
        <w:pStyle w:val="ListParagraph"/>
        <w:numPr>
          <w:ilvl w:val="0"/>
          <w:numId w:val="33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49172F">
        <w:rPr>
          <w:rFonts w:ascii="GHEA Grapalat" w:eastAsia="Times New Roman" w:hAnsi="GHEA Grapalat" w:cs="Sylfaen"/>
          <w:sz w:val="24"/>
          <w:szCs w:val="24"/>
          <w:lang w:val="hy-AM"/>
        </w:rPr>
        <w:t>Որոշումը</w:t>
      </w:r>
      <w:r w:rsidR="00DF51A7"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բացառությամբ </w:t>
      </w:r>
      <w:r w:rsidR="00FB169F"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դրամական պահանջի </w:t>
      </w:r>
      <w:r w:rsidR="00DF51A7" w:rsidRPr="0049172F">
        <w:rPr>
          <w:rFonts w:ascii="GHEA Grapalat" w:eastAsia="Times New Roman" w:hAnsi="GHEA Grapalat" w:cs="Sylfaen"/>
          <w:sz w:val="24"/>
          <w:szCs w:val="24"/>
          <w:lang w:val="hy-AM"/>
        </w:rPr>
        <w:t>որոշման,</w:t>
      </w:r>
      <w:r w:rsidRPr="0049172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հարկադիր</w:t>
      </w:r>
      <w:r w:rsidRPr="00F8259E">
        <w:rPr>
          <w:rFonts w:ascii="GHEA Grapalat" w:hAnsi="GHEA Grapalat"/>
          <w:sz w:val="24"/>
          <w:szCs w:val="24"/>
          <w:lang w:val="hy-AM"/>
        </w:rPr>
        <w:t xml:space="preserve"> կատարման ներկայացնելիս հանձնաժողովը որոշմանը կից ներկայացնում</w:t>
      </w:r>
      <w:r w:rsidRPr="00A86171">
        <w:rPr>
          <w:rFonts w:ascii="GHEA Grapalat" w:hAnsi="GHEA Grapalat"/>
          <w:sz w:val="24"/>
          <w:szCs w:val="24"/>
          <w:lang w:val="hy-AM"/>
        </w:rPr>
        <w:t xml:space="preserve"> է այդ որոշումը հասցեատիրոջը հանձնելը կամ այլ կերպ պատշաճ ծանուցելը հավաստող ապացույցը և կատարման վերաբերյալ գրություն, որում նշվում են`</w:t>
      </w:r>
      <w:r w:rsidR="00DF51A7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0348A" w:rsidRPr="00A86171" w:rsidRDefault="0000348A" w:rsidP="00A86171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/>
          <w:lang w:val="hy-AM"/>
        </w:rPr>
        <w:t>որոշումը հարկադիր կատարման ներկայացնելու տարին, ամիսը և ամսաթիվը.</w:t>
      </w:r>
    </w:p>
    <w:p w:rsidR="0000348A" w:rsidRPr="00A86171" w:rsidRDefault="0000348A" w:rsidP="00A86171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/>
          <w:lang w:val="hy-AM"/>
        </w:rPr>
        <w:t>որոշման հիման վրա կատարման ենթակա գործողությունները և (կամ) այն գործողությունները, որոնց կատարումից պարտավոր անձը պետք է ձեռնպահ մնա.</w:t>
      </w:r>
    </w:p>
    <w:p w:rsidR="0000348A" w:rsidRPr="00A86171" w:rsidRDefault="0000348A" w:rsidP="00A86171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/>
          <w:lang w:val="hy-AM"/>
        </w:rPr>
        <w:t>որոշումն ընդունելու տարին, ամիսը և ամսաթիվը և որոշման համարը.</w:t>
      </w:r>
    </w:p>
    <w:p w:rsidR="0000348A" w:rsidRPr="00A86171" w:rsidRDefault="0000348A" w:rsidP="00A86171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/>
          <w:lang w:val="hy-AM"/>
        </w:rPr>
        <w:t>որոշումն անբողոքարկելի դառնալու տարին, ամիսը և ամսաթիվը.</w:t>
      </w:r>
    </w:p>
    <w:p w:rsidR="0000348A" w:rsidRPr="00A86171" w:rsidRDefault="0000348A" w:rsidP="00A86171">
      <w:pPr>
        <w:pStyle w:val="NormalWeb"/>
        <w:numPr>
          <w:ilvl w:val="1"/>
          <w:numId w:val="34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/>
          <w:lang w:val="hy-AM"/>
        </w:rPr>
        <w:t xml:space="preserve">պարտավոր անձի անունը, հայրանունը, ազգանունը, իրավաբանական անձի անվանումը, նրանց բնակության (գտնվելու վայրի) հասցեները, անձի անձնագրային </w:t>
      </w:r>
      <w:r w:rsidRPr="00A86171">
        <w:rPr>
          <w:rFonts w:ascii="GHEA Grapalat" w:hAnsi="GHEA Grapalat"/>
          <w:lang w:val="hy-AM"/>
        </w:rPr>
        <w:lastRenderedPageBreak/>
        <w:t>տվյալները կամ հանրային ծառայությունների համարանիշը, իրավաբանական անձի` հարկ վճարողի հաշվառման համարը և պետական գրանցման կամ պետական հաշվառման համարը:</w:t>
      </w:r>
    </w:p>
    <w:p w:rsidR="0000348A" w:rsidRPr="00A86171" w:rsidRDefault="0000348A" w:rsidP="00A86171">
      <w:pPr>
        <w:pStyle w:val="ListParagraph"/>
        <w:numPr>
          <w:ilvl w:val="0"/>
          <w:numId w:val="33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A86171">
        <w:rPr>
          <w:rFonts w:ascii="GHEA Grapalat" w:hAnsi="GHEA Grapalat"/>
          <w:sz w:val="24"/>
          <w:szCs w:val="24"/>
          <w:lang w:val="hy-AM"/>
        </w:rPr>
        <w:t xml:space="preserve">Սույն հոդվածի </w:t>
      </w:r>
      <w:r w:rsidR="00FB169F" w:rsidRPr="0049172F">
        <w:rPr>
          <w:rFonts w:ascii="GHEA Grapalat" w:hAnsi="GHEA Grapalat"/>
          <w:sz w:val="24"/>
          <w:szCs w:val="24"/>
          <w:lang w:val="hy-AM"/>
        </w:rPr>
        <w:t>5</w:t>
      </w:r>
      <w:r w:rsidRPr="0049172F">
        <w:rPr>
          <w:rFonts w:ascii="GHEA Grapalat" w:hAnsi="GHEA Grapalat"/>
          <w:sz w:val="24"/>
          <w:szCs w:val="24"/>
          <w:lang w:val="hy-AM"/>
        </w:rPr>
        <w:t>-րդ</w:t>
      </w:r>
      <w:r w:rsidRPr="00A86171">
        <w:rPr>
          <w:rFonts w:ascii="GHEA Grapalat" w:hAnsi="GHEA Grapalat"/>
          <w:sz w:val="24"/>
          <w:szCs w:val="24"/>
          <w:lang w:val="hy-AM"/>
        </w:rPr>
        <w:t xml:space="preserve"> մասով նախատեսված հարկադիր կատարման վերաբերյալ գրությունը և օրենքով նախատեսված այլ փաստաթղթերը կարող են հարկադիր կատարումն ապահովող ծառայություն ուղարկվել, և հարկադիր կատարումն ապահովող ծառայությունից փաստաթղթերը կարող են ստացվել օրենսդրությամբ սահմանված էլեկտրոնային եղանակով:</w:t>
      </w:r>
    </w:p>
    <w:p w:rsidR="0000348A" w:rsidRPr="00BC3731" w:rsidRDefault="0000348A" w:rsidP="00A86171">
      <w:pPr>
        <w:pStyle w:val="ListParagraph"/>
        <w:numPr>
          <w:ilvl w:val="0"/>
          <w:numId w:val="33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A86171">
        <w:rPr>
          <w:rFonts w:ascii="GHEA Grapalat" w:hAnsi="GHEA Grapalat"/>
          <w:sz w:val="24"/>
          <w:szCs w:val="24"/>
          <w:lang w:val="hy-AM"/>
        </w:rPr>
        <w:t xml:space="preserve">Հանձնաժողովի որոշումը հարկադիր կատարման ներկայացնելը կարգավորվող անձին չի ազատում դրա պահանջը չկատարելու համար նախատեսված պատասխանատվությունից։ </w:t>
      </w:r>
      <w:r w:rsidR="00E55D5B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BC3731" w:rsidRPr="0049172F" w:rsidRDefault="00BC3731" w:rsidP="00A86171">
      <w:pPr>
        <w:pStyle w:val="ListParagraph"/>
        <w:numPr>
          <w:ilvl w:val="0"/>
          <w:numId w:val="33"/>
        </w:numPr>
        <w:shd w:val="clear" w:color="auto" w:fill="FFFFFF"/>
        <w:spacing w:after="0" w:line="360" w:lineRule="auto"/>
        <w:ind w:left="0" w:right="5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49172F">
        <w:rPr>
          <w:rFonts w:ascii="GHEA Grapalat" w:hAnsi="GHEA Grapalat"/>
          <w:sz w:val="24"/>
          <w:szCs w:val="24"/>
          <w:lang w:val="hy-AM"/>
        </w:rPr>
        <w:t xml:space="preserve">Այն դեպքում, երբ </w:t>
      </w:r>
      <w:r w:rsidR="00681749" w:rsidRPr="0049172F">
        <w:rPr>
          <w:rFonts w:ascii="GHEA Grapalat" w:hAnsi="GHEA Grapalat"/>
          <w:sz w:val="24"/>
          <w:szCs w:val="24"/>
          <w:lang w:val="hy-AM"/>
        </w:rPr>
        <w:t xml:space="preserve">հանձնաժողովի որոշումը բացի </w:t>
      </w:r>
      <w:r w:rsidR="00F371FD" w:rsidRPr="0049172F">
        <w:rPr>
          <w:rFonts w:ascii="GHEA Grapalat" w:hAnsi="GHEA Grapalat"/>
          <w:sz w:val="24"/>
          <w:szCs w:val="24"/>
          <w:lang w:val="hy-AM"/>
        </w:rPr>
        <w:t xml:space="preserve">հանրային իրավական դրամական պահանջից ներառում է նաև այլ կարգավորումներ, ապա սույն հոդվածի 2-րդ, 3-րդ և 5-րդ մասերով նախատեսված բացառությունները կիրառվում են միայն հանրային իրավական դրամական պահանջի մասով։ </w:t>
      </w:r>
      <w:r w:rsidRPr="0049172F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B169F" w:rsidRDefault="00FB169F" w:rsidP="00FB169F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/>
          <w:lang w:val="hy-AM"/>
        </w:rPr>
        <w:t xml:space="preserve">Հանձնաժողովի՝ տուգանք կիրառելու մասին որոշումը մինչև </w:t>
      </w:r>
      <w:r>
        <w:rPr>
          <w:rFonts w:ascii="GHEA Grapalat" w:hAnsi="GHEA Grapalat"/>
          <w:lang w:val="hy-AM"/>
        </w:rPr>
        <w:t>դրանում նշված ժամկետում</w:t>
      </w:r>
      <w:r w:rsidRPr="00A86171">
        <w:rPr>
          <w:rFonts w:ascii="GHEA Grapalat" w:hAnsi="GHEA Grapalat"/>
          <w:lang w:val="hy-AM"/>
        </w:rPr>
        <w:t xml:space="preserve"> կատարվելու դեպքում համարվում է պատշաճ կատարված տուգանքի 75 տոկոսը վճարելու դեպքում:</w:t>
      </w:r>
    </w:p>
    <w:p w:rsidR="006047D6" w:rsidRPr="00A86171" w:rsidRDefault="006047D6" w:rsidP="00BC3731">
      <w:pPr>
        <w:pStyle w:val="NormalWeb"/>
        <w:shd w:val="clear" w:color="auto" w:fill="FFFFFF"/>
        <w:spacing w:before="0" w:beforeAutospacing="0" w:after="0" w:afterAutospacing="0" w:line="360" w:lineRule="auto"/>
        <w:ind w:left="450"/>
        <w:jc w:val="both"/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530909" w:rsidRPr="00A86171" w:rsidTr="007E3F3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530909" w:rsidRPr="00A86171" w:rsidRDefault="00530909" w:rsidP="00A86171">
            <w:pPr>
              <w:spacing w:after="0" w:line="360" w:lineRule="auto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en-GB"/>
              </w:rPr>
            </w:pPr>
            <w:r w:rsidRPr="00A86171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Հոդված 20</w:t>
            </w:r>
            <w:r w:rsidRPr="00A86171">
              <w:rPr>
                <w:rFonts w:ascii="GHEA Grapalat" w:eastAsia="Times New Roman" w:hAnsi="GHEA Grapalat" w:cs="Sylfaen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530909" w:rsidRPr="00A86171" w:rsidRDefault="00530909" w:rsidP="00A86171">
            <w:pPr>
              <w:spacing w:after="0" w:line="360" w:lineRule="auto"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en-GB"/>
              </w:rPr>
            </w:pPr>
            <w:r w:rsidRPr="00A86171">
              <w:rPr>
                <w:rFonts w:ascii="GHEA Grapalat" w:eastAsia="Times New Roman" w:hAnsi="GHEA Grapalat" w:cs="Sylfaen"/>
                <w:b/>
                <w:sz w:val="24"/>
                <w:szCs w:val="24"/>
                <w:lang w:val="en-GB"/>
              </w:rPr>
              <w:t xml:space="preserve">Հանձնաժողովի կողմից իրականացվող մոնիթորինգը </w:t>
            </w:r>
          </w:p>
        </w:tc>
      </w:tr>
    </w:tbl>
    <w:p w:rsidR="00530909" w:rsidRPr="00A86171" w:rsidRDefault="00530909" w:rsidP="00A86171">
      <w:pPr>
        <w:shd w:val="clear" w:color="auto" w:fill="FFFFFF"/>
        <w:tabs>
          <w:tab w:val="left" w:pos="810"/>
        </w:tabs>
        <w:spacing w:after="0" w:line="360" w:lineRule="auto"/>
        <w:ind w:right="-720" w:firstLine="720"/>
        <w:jc w:val="both"/>
        <w:rPr>
          <w:rFonts w:ascii="GHEA Grapalat" w:eastAsia="Times New Roman" w:hAnsi="GHEA Grapalat" w:cs="Arial"/>
          <w:b/>
          <w:sz w:val="24"/>
          <w:szCs w:val="24"/>
        </w:rPr>
      </w:pPr>
    </w:p>
    <w:p w:rsidR="00697E5B" w:rsidRPr="00A86171" w:rsidRDefault="00530909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Հանձնաժողովը ճյուղային օրենքներով և </w:t>
      </w:r>
      <w:r w:rsidR="004626AA" w:rsidRPr="00A86171">
        <w:rPr>
          <w:rFonts w:ascii="GHEA Grapalat" w:eastAsiaTheme="minorEastAsia" w:hAnsi="GHEA Grapalat" w:cs="Arial"/>
          <w:lang w:val="hy-AM"/>
        </w:rPr>
        <w:t xml:space="preserve">դրանց հիման վրա ընդունված </w:t>
      </w:r>
      <w:r w:rsidRPr="00A86171">
        <w:rPr>
          <w:rFonts w:ascii="GHEA Grapalat" w:eastAsiaTheme="minorEastAsia" w:hAnsi="GHEA Grapalat" w:cs="Arial"/>
          <w:lang w:val="hy-AM"/>
        </w:rPr>
        <w:t>հանձնաժողովի իրավական ակտերով սահմանված դեպքերում և կարգով, կարգավորվող անձանց գործունեությունը ճյուղային օրենք</w:t>
      </w:r>
      <w:r w:rsidR="004626AA" w:rsidRPr="00A86171">
        <w:rPr>
          <w:rFonts w:ascii="GHEA Grapalat" w:eastAsiaTheme="minorEastAsia" w:hAnsi="GHEA Grapalat" w:cs="Arial"/>
          <w:lang w:val="hy-AM"/>
        </w:rPr>
        <w:t>ներ</w:t>
      </w:r>
      <w:r w:rsidRPr="00A86171">
        <w:rPr>
          <w:rFonts w:ascii="GHEA Grapalat" w:eastAsiaTheme="minorEastAsia" w:hAnsi="GHEA Grapalat" w:cs="Arial"/>
          <w:lang w:val="hy-AM"/>
        </w:rPr>
        <w:t xml:space="preserve">ին, հանձնաժողովի իրավական ակտերին, լիցենզիայի պայմաններին համապատասխանության </w:t>
      </w:r>
      <w:r w:rsidR="004626AA" w:rsidRPr="00A86171">
        <w:rPr>
          <w:rFonts w:ascii="GHEA Grapalat" w:eastAsiaTheme="minorEastAsia" w:hAnsi="GHEA Grapalat" w:cs="Arial"/>
          <w:lang w:val="hy-AM"/>
        </w:rPr>
        <w:t>ստուգման</w:t>
      </w:r>
      <w:r w:rsidRPr="00A86171">
        <w:rPr>
          <w:rFonts w:ascii="GHEA Grapalat" w:eastAsiaTheme="minorEastAsia" w:hAnsi="GHEA Grapalat" w:cs="Arial"/>
          <w:lang w:val="hy-AM"/>
        </w:rPr>
        <w:t>, հանձնաժողով ներկայացվող հաշվետվությունների և տեղեկ</w:t>
      </w:r>
      <w:r w:rsidR="000D728C" w:rsidRPr="00A86171">
        <w:rPr>
          <w:rFonts w:ascii="GHEA Grapalat" w:eastAsiaTheme="minorEastAsia" w:hAnsi="GHEA Grapalat" w:cs="Arial"/>
          <w:lang w:val="hy-AM"/>
        </w:rPr>
        <w:t>ատվության</w:t>
      </w:r>
      <w:r w:rsidRPr="00A86171">
        <w:rPr>
          <w:rFonts w:ascii="GHEA Grapalat" w:eastAsiaTheme="minorEastAsia" w:hAnsi="GHEA Grapalat" w:cs="Arial"/>
          <w:u w:val="single"/>
          <w:lang w:val="hy-AM"/>
        </w:rPr>
        <w:t xml:space="preserve"> </w:t>
      </w:r>
      <w:r w:rsidRPr="00A86171">
        <w:rPr>
          <w:rFonts w:ascii="GHEA Grapalat" w:eastAsiaTheme="minorEastAsia" w:hAnsi="GHEA Grapalat" w:cs="Arial"/>
          <w:lang w:val="hy-AM"/>
        </w:rPr>
        <w:t xml:space="preserve">հավաստիության, ինչպես նաև սակագների վրա ազդեցություն ունեցող գործոնների </w:t>
      </w:r>
      <w:r w:rsidRPr="00A86171">
        <w:rPr>
          <w:rFonts w:ascii="GHEA Grapalat" w:eastAsiaTheme="minorEastAsia" w:hAnsi="GHEA Grapalat" w:cs="Arial"/>
          <w:lang w:val="hy-AM"/>
        </w:rPr>
        <w:lastRenderedPageBreak/>
        <w:t xml:space="preserve">գնահատման </w:t>
      </w:r>
      <w:r w:rsidR="00E52A40">
        <w:rPr>
          <w:rFonts w:ascii="GHEA Grapalat" w:eastAsiaTheme="minorEastAsia" w:hAnsi="GHEA Grapalat" w:cs="Arial"/>
          <w:lang w:val="hy-AM"/>
        </w:rPr>
        <w:t>համար</w:t>
      </w:r>
      <w:r w:rsidRPr="00A86171">
        <w:rPr>
          <w:rFonts w:ascii="GHEA Grapalat" w:eastAsiaTheme="minorEastAsia" w:hAnsi="GHEA Grapalat" w:cs="Arial"/>
          <w:lang w:val="hy-AM"/>
        </w:rPr>
        <w:t xml:space="preserve"> (ծախսեր, ներդրումներ, գնումներ և այլն) իրականացնում է </w:t>
      </w:r>
      <w:r w:rsidRPr="00A86171">
        <w:rPr>
          <w:rFonts w:ascii="Calibri" w:eastAsiaTheme="minorEastAsia" w:hAnsi="Calibri" w:cs="Calibri"/>
          <w:lang w:val="hy-AM"/>
        </w:rPr>
        <w:t> </w:t>
      </w:r>
      <w:r w:rsidRPr="00A86171">
        <w:rPr>
          <w:rFonts w:ascii="GHEA Grapalat" w:eastAsiaTheme="minorEastAsia" w:hAnsi="GHEA Grapalat" w:cs="Arial"/>
          <w:lang w:val="hy-AM"/>
        </w:rPr>
        <w:t>կարգավորվող անձանց գործունեության</w:t>
      </w:r>
      <w:r w:rsidRPr="00A86171">
        <w:rPr>
          <w:rFonts w:ascii="Calibri" w:eastAsiaTheme="minorEastAsia" w:hAnsi="Calibri" w:cs="Calibri"/>
          <w:lang w:val="hy-AM"/>
        </w:rPr>
        <w:t> </w:t>
      </w:r>
      <w:r w:rsidRPr="00A86171">
        <w:rPr>
          <w:rFonts w:ascii="GHEA Grapalat" w:eastAsiaTheme="minorEastAsia" w:hAnsi="GHEA Grapalat" w:cs="Arial"/>
          <w:lang w:val="hy-AM"/>
        </w:rPr>
        <w:t xml:space="preserve"> մոնիթորինգ (այսուհետ՝ մոնիթորինգ): </w:t>
      </w:r>
    </w:p>
    <w:p w:rsidR="00530909" w:rsidRPr="00A86171" w:rsidRDefault="00530909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>Մոնիթորինգն իրականացվում է՝</w:t>
      </w:r>
    </w:p>
    <w:p w:rsidR="00530909" w:rsidRPr="00A86171" w:rsidRDefault="00530909" w:rsidP="00A86171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Fonts w:ascii="GHEA Grapalat" w:eastAsiaTheme="minorEastAsia" w:hAnsi="GHEA Grapalat" w:cs="Arial"/>
          <w:iCs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1) հանձնաժողովում՝ կարգավորվող անձի կողմից հանձնաժողով ներկայացվող հաշվետվությունների </w:t>
      </w:r>
      <w:r w:rsidRPr="00A86171">
        <w:rPr>
          <w:rFonts w:ascii="GHEA Grapalat" w:eastAsiaTheme="minorEastAsia" w:hAnsi="GHEA Grapalat" w:cs="Arial"/>
          <w:iCs/>
          <w:lang w:val="hy-AM"/>
        </w:rPr>
        <w:t>և այլ տեղեկ</w:t>
      </w:r>
      <w:r w:rsidR="000D728C" w:rsidRPr="00A86171">
        <w:rPr>
          <w:rFonts w:ascii="GHEA Grapalat" w:eastAsiaTheme="minorEastAsia" w:hAnsi="GHEA Grapalat" w:cs="Arial"/>
          <w:iCs/>
          <w:lang w:val="hy-AM"/>
        </w:rPr>
        <w:t>ատվության</w:t>
      </w:r>
      <w:r w:rsidRPr="00A86171">
        <w:rPr>
          <w:rFonts w:ascii="GHEA Grapalat" w:eastAsiaTheme="minorEastAsia" w:hAnsi="GHEA Grapalat" w:cs="Arial"/>
          <w:iCs/>
          <w:lang w:val="hy-AM"/>
        </w:rPr>
        <w:t xml:space="preserve"> ուսումնասիրության միջոցով</w:t>
      </w:r>
      <w:r w:rsidRPr="00A86171">
        <w:rPr>
          <w:rFonts w:ascii="GHEA Grapalat" w:eastAsiaTheme="minorEastAsia" w:hAnsi="GHEA Grapalat" w:cs="Arial"/>
          <w:b/>
          <w:iCs/>
          <w:lang w:val="hy-AM"/>
        </w:rPr>
        <w:t>.</w:t>
      </w:r>
    </w:p>
    <w:p w:rsidR="00530909" w:rsidRPr="00A86171" w:rsidRDefault="00530909" w:rsidP="00A86171">
      <w:pPr>
        <w:pStyle w:val="NormalWeb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>2)</w:t>
      </w:r>
      <w:r w:rsidRPr="00A86171">
        <w:rPr>
          <w:rFonts w:ascii="Calibri" w:eastAsiaTheme="minorEastAsia" w:hAnsi="Calibri" w:cs="Calibri"/>
          <w:lang w:val="hy-AM"/>
        </w:rPr>
        <w:t> </w:t>
      </w:r>
      <w:r w:rsidRPr="00A86171">
        <w:rPr>
          <w:rFonts w:ascii="GHEA Grapalat" w:eastAsiaTheme="minorEastAsia" w:hAnsi="GHEA Grapalat" w:cs="Arial"/>
          <w:lang w:val="hy-AM"/>
        </w:rPr>
        <w:t xml:space="preserve">կարգավորվող անձի տարածքում՝ կարգավորվող անձի գտնվելու և (կամ) գործունեության վայրում։ </w:t>
      </w:r>
    </w:p>
    <w:p w:rsidR="00530909" w:rsidRPr="00A86171" w:rsidRDefault="00530909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 </w:t>
      </w:r>
      <w:r w:rsidR="000D6571" w:rsidRPr="00A86171">
        <w:rPr>
          <w:rFonts w:ascii="GHEA Grapalat" w:eastAsiaTheme="minorEastAsia" w:hAnsi="GHEA Grapalat" w:cs="Arial"/>
          <w:lang w:val="hy-AM"/>
        </w:rPr>
        <w:t>Նախքան կարգավորվող անձի տարածքում մոնիթորինգի իրականացումը հանձնաժողովն այդ մասին տեղեկացնում է վերջինիս՝ նշելով մոնիթորինգի առարկան, նպատակը, ժամանակահատվածը</w:t>
      </w:r>
      <w:r w:rsidR="0011203E" w:rsidRPr="00A86171">
        <w:rPr>
          <w:rFonts w:ascii="GHEA Grapalat" w:eastAsiaTheme="minorEastAsia" w:hAnsi="GHEA Grapalat" w:cs="Arial"/>
          <w:lang w:val="hy-AM"/>
        </w:rPr>
        <w:t>,</w:t>
      </w:r>
      <w:r w:rsidR="000D6571" w:rsidRPr="00A86171">
        <w:rPr>
          <w:rFonts w:ascii="GHEA Grapalat" w:eastAsiaTheme="minorEastAsia" w:hAnsi="GHEA Grapalat" w:cs="Arial"/>
          <w:lang w:val="hy-AM"/>
        </w:rPr>
        <w:t xml:space="preserve"> իրականացման վայրը</w:t>
      </w:r>
      <w:r w:rsidR="0011203E" w:rsidRPr="00A86171">
        <w:rPr>
          <w:rFonts w:ascii="GHEA Grapalat" w:eastAsiaTheme="minorEastAsia" w:hAnsi="GHEA Grapalat" w:cs="Arial"/>
          <w:lang w:val="hy-AM"/>
        </w:rPr>
        <w:t xml:space="preserve">, և </w:t>
      </w:r>
      <w:r w:rsidR="000D6571" w:rsidRPr="00A86171">
        <w:rPr>
          <w:rFonts w:ascii="GHEA Grapalat" w:eastAsiaTheme="minorEastAsia" w:hAnsi="GHEA Grapalat" w:cs="Arial"/>
          <w:lang w:val="hy-AM"/>
        </w:rPr>
        <w:t xml:space="preserve"> մ</w:t>
      </w:r>
      <w:r w:rsidRPr="00A86171">
        <w:rPr>
          <w:rFonts w:ascii="GHEA Grapalat" w:eastAsiaTheme="minorEastAsia" w:hAnsi="GHEA Grapalat" w:cs="Arial"/>
          <w:lang w:val="hy-AM"/>
        </w:rPr>
        <w:t xml:space="preserve">ոնիթորինգի </w:t>
      </w:r>
      <w:r w:rsidR="000D6571" w:rsidRPr="00A86171">
        <w:rPr>
          <w:rFonts w:ascii="GHEA Grapalat" w:eastAsiaTheme="minorEastAsia" w:hAnsi="GHEA Grapalat" w:cs="Arial"/>
          <w:lang w:val="hy-AM"/>
        </w:rPr>
        <w:t xml:space="preserve">իրականացումը կարող է սկսել այդ մասին </w:t>
      </w:r>
      <w:r w:rsidRPr="00A86171">
        <w:rPr>
          <w:rFonts w:ascii="GHEA Grapalat" w:eastAsiaTheme="minorEastAsia" w:hAnsi="GHEA Grapalat" w:cs="Arial"/>
          <w:lang w:val="hy-AM"/>
        </w:rPr>
        <w:t>կարգավորվող անձին տեղեկացն</w:t>
      </w:r>
      <w:r w:rsidR="000D6571" w:rsidRPr="00A86171">
        <w:rPr>
          <w:rFonts w:ascii="GHEA Grapalat" w:eastAsiaTheme="minorEastAsia" w:hAnsi="GHEA Grapalat" w:cs="Arial"/>
          <w:lang w:val="hy-AM"/>
        </w:rPr>
        <w:t>ելու պահից երեք աշխատանքային օրվանից ոչ շուտ</w:t>
      </w:r>
      <w:r w:rsidR="0011203E" w:rsidRPr="00A86171">
        <w:rPr>
          <w:rFonts w:ascii="GHEA Grapalat" w:eastAsiaTheme="minorEastAsia" w:hAnsi="GHEA Grapalat" w:cs="Arial"/>
          <w:lang w:val="hy-AM"/>
        </w:rPr>
        <w:t>, բացառությամբ սույն հոդվածի 4-րդ և 5-րդ մասերով նախատեսված դեպքերի։</w:t>
      </w:r>
      <w:r w:rsidRPr="00A86171">
        <w:rPr>
          <w:rFonts w:ascii="GHEA Grapalat" w:eastAsiaTheme="minorEastAsia" w:hAnsi="GHEA Grapalat" w:cs="Arial"/>
          <w:lang w:val="hy-AM"/>
        </w:rPr>
        <w:t xml:space="preserve"> </w:t>
      </w:r>
    </w:p>
    <w:p w:rsidR="00530909" w:rsidRPr="00A86171" w:rsidRDefault="00530909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 </w:t>
      </w:r>
      <w:r w:rsidR="00697E5B" w:rsidRPr="00A86171">
        <w:rPr>
          <w:rFonts w:ascii="GHEA Grapalat" w:eastAsiaTheme="minorEastAsia" w:hAnsi="GHEA Grapalat" w:cs="Arial"/>
          <w:lang w:val="hy-AM"/>
        </w:rPr>
        <w:t>Ա</w:t>
      </w:r>
      <w:r w:rsidRPr="00A86171">
        <w:rPr>
          <w:rFonts w:ascii="GHEA Grapalat" w:eastAsiaTheme="minorEastAsia" w:hAnsi="GHEA Grapalat" w:cs="Arial"/>
          <w:lang w:val="hy-AM"/>
        </w:rPr>
        <w:t xml:space="preserve">ռանձին դեպքերում՝ անհրաժեշտությունից ելնելով, </w:t>
      </w:r>
      <w:r w:rsidRPr="00A86171">
        <w:rPr>
          <w:rFonts w:ascii="Calibri" w:eastAsiaTheme="minorEastAsia" w:hAnsi="Calibri" w:cs="Calibri"/>
          <w:lang w:val="hy-AM"/>
        </w:rPr>
        <w:t> </w:t>
      </w:r>
      <w:r w:rsidRPr="00A86171">
        <w:rPr>
          <w:rFonts w:ascii="GHEA Grapalat" w:eastAsiaTheme="minorEastAsia" w:hAnsi="GHEA Grapalat" w:cs="Arial"/>
          <w:lang w:val="hy-AM"/>
        </w:rPr>
        <w:t xml:space="preserve">կարգավորվող անձի համաձայնությամբ, </w:t>
      </w:r>
      <w:r w:rsidR="00F67110" w:rsidRPr="00A86171">
        <w:rPr>
          <w:rFonts w:ascii="GHEA Grapalat" w:eastAsiaTheme="minorEastAsia" w:hAnsi="GHEA Grapalat" w:cs="Arial"/>
          <w:lang w:val="hy-AM"/>
        </w:rPr>
        <w:t xml:space="preserve">մոնիթորինգը </w:t>
      </w:r>
      <w:r w:rsidRPr="00A86171">
        <w:rPr>
          <w:rFonts w:ascii="GHEA Grapalat" w:eastAsiaTheme="minorEastAsia" w:hAnsi="GHEA Grapalat" w:cs="Arial"/>
          <w:lang w:val="hy-AM"/>
        </w:rPr>
        <w:t xml:space="preserve">կարող է սկսվել սույն հոդվածի 3-րդ մասով սահմանված ժամկետից ավելի </w:t>
      </w:r>
      <w:r w:rsidR="00F67110" w:rsidRPr="00A86171">
        <w:rPr>
          <w:rFonts w:ascii="GHEA Grapalat" w:eastAsiaTheme="minorEastAsia" w:hAnsi="GHEA Grapalat" w:cs="Arial"/>
          <w:lang w:val="hy-AM"/>
        </w:rPr>
        <w:t>շուտ</w:t>
      </w:r>
      <w:r w:rsidRPr="00A86171">
        <w:rPr>
          <w:rFonts w:ascii="GHEA Grapalat" w:eastAsiaTheme="minorEastAsia" w:hAnsi="GHEA Grapalat" w:cs="Arial"/>
          <w:lang w:val="hy-AM"/>
        </w:rPr>
        <w:t>:</w:t>
      </w:r>
      <w:r w:rsidR="0011203E" w:rsidRPr="00A86171">
        <w:rPr>
          <w:rFonts w:ascii="GHEA Grapalat" w:eastAsiaTheme="minorEastAsia" w:hAnsi="GHEA Grapalat" w:cs="Arial"/>
          <w:lang w:val="hy-AM"/>
        </w:rPr>
        <w:t xml:space="preserve"> </w:t>
      </w:r>
    </w:p>
    <w:p w:rsidR="0011203E" w:rsidRPr="00A86171" w:rsidRDefault="0011203E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Կարգավորվող անձի կողմից ակնհայտ խախտում կատարելու վերաբերյալ ողջամիտ կասկած առաջանալու դեպքում վերջինիս տարածքում մոնիթորինգը կարող է իրականացվել անհապաղ և առանց վերջինիս տեղեկացնելու։ </w:t>
      </w:r>
    </w:p>
    <w:p w:rsidR="00530909" w:rsidRPr="00A86171" w:rsidRDefault="00530909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Մոնիթորինգի արդյունքում կազմվում է արձանագրություն, որի վերաբերյալ  կարգավորվող անձը, այն ստանալու օրվանից </w:t>
      </w:r>
      <w:r w:rsidR="0011203E" w:rsidRPr="00A86171">
        <w:rPr>
          <w:rFonts w:ascii="GHEA Grapalat" w:eastAsiaTheme="minorEastAsia" w:hAnsi="GHEA Grapalat" w:cs="Arial"/>
          <w:lang w:val="hy-AM"/>
        </w:rPr>
        <w:t>յոթն</w:t>
      </w:r>
      <w:r w:rsidRPr="00A86171">
        <w:rPr>
          <w:rFonts w:ascii="GHEA Grapalat" w:eastAsiaTheme="minorEastAsia" w:hAnsi="GHEA Grapalat" w:cs="Arial"/>
          <w:lang w:val="hy-AM"/>
        </w:rPr>
        <w:t xml:space="preserve">օրյա ժամկետում իրավունք ունի ներկայացնել առարկություններ և (կամ)  առաջարկություններ։ </w:t>
      </w:r>
    </w:p>
    <w:p w:rsidR="00530909" w:rsidRPr="00A86171" w:rsidRDefault="00530909" w:rsidP="00A86171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eastAsiaTheme="minorEastAsia" w:hAnsi="GHEA Grapalat" w:cs="Arial"/>
          <w:lang w:val="hy-AM"/>
        </w:rPr>
      </w:pPr>
      <w:r w:rsidRPr="00A86171">
        <w:rPr>
          <w:rFonts w:ascii="GHEA Grapalat" w:eastAsiaTheme="minorEastAsia" w:hAnsi="GHEA Grapalat" w:cs="Arial"/>
          <w:lang w:val="hy-AM"/>
        </w:rPr>
        <w:t xml:space="preserve">Մոնիթորինգի իրականացման մանրամասները սահմանում է </w:t>
      </w:r>
      <w:r w:rsidR="00AC329C" w:rsidRPr="00A86171">
        <w:rPr>
          <w:rFonts w:ascii="GHEA Grapalat" w:eastAsiaTheme="minorEastAsia" w:hAnsi="GHEA Grapalat" w:cs="Arial"/>
          <w:lang w:val="hy-AM"/>
        </w:rPr>
        <w:t>հ</w:t>
      </w:r>
      <w:r w:rsidRPr="00A86171">
        <w:rPr>
          <w:rFonts w:ascii="GHEA Grapalat" w:eastAsiaTheme="minorEastAsia" w:hAnsi="GHEA Grapalat" w:cs="Arial"/>
          <w:lang w:val="hy-AM"/>
        </w:rPr>
        <w:t>անձնաժողովը։</w:t>
      </w:r>
    </w:p>
    <w:p w:rsidR="00530909" w:rsidRPr="00A86171" w:rsidRDefault="00530909" w:rsidP="00A86171">
      <w:pPr>
        <w:pStyle w:val="ListParagraph"/>
        <w:shd w:val="clear" w:color="auto" w:fill="FFFFFF"/>
        <w:spacing w:after="0" w:line="360" w:lineRule="auto"/>
        <w:ind w:left="0" w:right="5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271"/>
      </w:tblGrid>
      <w:tr w:rsidR="00F47B40" w:rsidRPr="00A86171" w:rsidTr="006E512C">
        <w:trPr>
          <w:tblCellSpacing w:w="0" w:type="dxa"/>
        </w:trPr>
        <w:tc>
          <w:tcPr>
            <w:tcW w:w="1418" w:type="dxa"/>
            <w:shd w:val="clear" w:color="auto" w:fill="FFFFFF"/>
            <w:hideMark/>
          </w:tcPr>
          <w:p w:rsidR="00F47B40" w:rsidRPr="00A86171" w:rsidRDefault="00F47B4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GB" w:eastAsia="ru-RU"/>
              </w:rPr>
              <w:t xml:space="preserve">Հոդված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>21</w:t>
            </w:r>
            <w:r w:rsidRPr="00A86171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val="hy-AM" w:eastAsia="ru-RU"/>
              </w:rPr>
              <w:t>․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 xml:space="preserve"> </w:t>
            </w:r>
          </w:p>
          <w:p w:rsidR="00F47B40" w:rsidRPr="00A86171" w:rsidRDefault="00F47B4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8271" w:type="dxa"/>
            <w:shd w:val="clear" w:color="auto" w:fill="FFFFFF"/>
            <w:vAlign w:val="bottom"/>
            <w:hideMark/>
          </w:tcPr>
          <w:p w:rsidR="00F47B40" w:rsidRPr="00A86171" w:rsidRDefault="00F47B4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en-GB" w:eastAsia="ru-RU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GB" w:eastAsia="ru-RU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en-GB" w:eastAsia="ru-RU"/>
              </w:rPr>
              <w:t>Տեղեկություններ տրամադրելու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hy-AM" w:eastAsia="ru-RU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en-GB" w:eastAsia="ru-RU"/>
              </w:rPr>
              <w:t>պարտականությունը</w:t>
            </w:r>
            <w:r w:rsidR="000D728C" w:rsidRPr="00A86171">
              <w:rPr>
                <w:rFonts w:ascii="GHEA Grapalat" w:eastAsia="Times New Roman" w:hAnsi="GHEA Grapalat" w:cs="Times New Roman"/>
                <w:b/>
                <w:bCs/>
                <w:iCs/>
                <w:sz w:val="24"/>
                <w:szCs w:val="24"/>
                <w:lang w:val="en-GB" w:eastAsia="ru-RU"/>
              </w:rPr>
              <w:t xml:space="preserve"> և օրենքով պահպանվող գաղտնիքի պահպանումը հանձնաժողովի կողմից</w:t>
            </w:r>
          </w:p>
          <w:p w:rsidR="00F47B40" w:rsidRPr="00A86171" w:rsidRDefault="00F47B4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GB" w:eastAsia="ru-RU"/>
              </w:rPr>
            </w:pPr>
          </w:p>
        </w:tc>
      </w:tr>
    </w:tbl>
    <w:p w:rsidR="00F47B40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lastRenderedPageBreak/>
        <w:t xml:space="preserve">Պետական և տեղական ինքնակառավարման մարմինները պարտավոր են հանձնաժողովի դիմելու դեպքում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տասնօրյա ժամկետում 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ներկայացնել օրենքով նախատեսված` հանձնաժողովի լիազորությունների իրականացման համար անհրաժեշտ փաստաթղթեր, նյութեր և այլ տեղեկություններ</w:t>
      </w:r>
      <w:r w:rsidR="00C53246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, </w:t>
      </w:r>
      <w:r w:rsidR="00C53246" w:rsidRPr="00C53246">
        <w:rPr>
          <w:rFonts w:ascii="GHEA Grapalat" w:eastAsia="Times New Roman" w:hAnsi="GHEA Grapalat" w:cs="Sylfaen"/>
          <w:iCs/>
          <w:sz w:val="24"/>
          <w:szCs w:val="24"/>
          <w:lang w:val="hy-AM"/>
        </w:rPr>
        <w:t>բացառությամբ,</w:t>
      </w:r>
      <w:r w:rsidR="00C53246" w:rsidRPr="00C53246">
        <w:rPr>
          <w:rFonts w:ascii="Calibri" w:eastAsia="Times New Roman" w:hAnsi="Calibri" w:cs="Calibri"/>
          <w:iCs/>
          <w:sz w:val="24"/>
          <w:szCs w:val="24"/>
          <w:lang w:val="hy-AM"/>
        </w:rPr>
        <w:t> </w:t>
      </w:r>
      <w:r w:rsidR="00C53246" w:rsidRPr="00C53246">
        <w:rPr>
          <w:rFonts w:ascii="GHEA Grapalat" w:eastAsia="Times New Roman" w:hAnsi="GHEA Grapalat" w:cs="Sylfaen"/>
          <w:iCs/>
          <w:sz w:val="24"/>
          <w:szCs w:val="24"/>
          <w:lang w:val="hy-AM"/>
        </w:rPr>
        <w:t>եթե դրանց տրամադրումն արգելված է օրենքով կամ կարող է թույլատրվել միայն դատական ակտի հիման վրա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:</w:t>
      </w:r>
    </w:p>
    <w:p w:rsidR="00303CFD" w:rsidRPr="00A86171" w:rsidRDefault="00303CFD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Հանձնաժողովը պարտավոր է </w:t>
      </w:r>
      <w:r w:rsidR="00105D85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օրենքով նախատեսված դեպքերում և կարգով 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պետական և տեղական ինքնակառավարման մարմինների դիմելու դեպքում տասնօրյա ժամկետում ներկայացնել վերջիններիս՝ օրենքով նախատեսված լիազորությունների իրականացման համար անհրաժեշտ</w:t>
      </w:r>
      <w:r w:rsidR="00E55B0C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՝</w:t>
      </w:r>
      <w:r w:rsidR="00105D85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հանձնաժողովին կամ հանրային ծառայությունների ոլորտին առնչվող փաստաթղթեր, նյութեր և այլ տեղեկ</w:t>
      </w:r>
      <w:r w:rsidR="000D728C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ություններ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, </w:t>
      </w:r>
      <w:r w:rsidR="00105D85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եթե այլ ժամկետ սահմանված չէ օրենքով կամ </w:t>
      </w:r>
      <w:r w:rsidR="007E7659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ավելի </w:t>
      </w:r>
      <w:r w:rsidR="00105D85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երկար ժամկետ </w:t>
      </w:r>
      <w:r w:rsidR="007E7659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նշված</w:t>
      </w:r>
      <w:r w:rsidR="00105D85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չէ դիմողի կողմից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։ Այն պարագայում, երբ պահանջվող փաստաթղթերը, նյութերը և (կամ) այլ </w:t>
      </w:r>
      <w:r w:rsidR="000D728C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տեղեկությունները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պարունակում են օրենքով պահպանվող գաղտնիք, ապա դրանք տրամադրվում են, եթե պահանջող մարմինն ունի դրանք ստանալու իրավասություն:</w:t>
      </w:r>
    </w:p>
    <w:p w:rsidR="00F47B40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Լրացուցիչ ուսումնասիրություն պահանջող դեպքերում սույն հոդվածի 1-ին և 2-րդ մասերով նախատեսված փաստաթղթերը, նյութերը և այլ տեղեկությունները դիմողին են տրամադրվում դիմումը ստանալու պահից երեսնօրյա ժամկետում, ինչի մասին դիմումը ստանալու պահից տասնօրյա ժամկետում դիմողը գրավոր տեղեկացվում է։</w:t>
      </w:r>
    </w:p>
    <w:p w:rsidR="00F47B40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Կարգավորվող անձինք պարտավոր են հանձնաժողովի սահմանած ժամկետում ներկայացնել օրենքով նախատեսված` հանձնաժողովի լիազորությունների իրականացման համար անհրաժեշտ փաստաթղթեր, նյութեր և այլ տեղեկություններ</w:t>
      </w:r>
      <w:r w:rsidR="00C53246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, </w:t>
      </w:r>
      <w:r w:rsidR="00C53246" w:rsidRPr="00C53246">
        <w:rPr>
          <w:rFonts w:ascii="GHEA Grapalat" w:eastAsia="Times New Roman" w:hAnsi="GHEA Grapalat" w:cs="Sylfaen"/>
          <w:iCs/>
          <w:sz w:val="24"/>
          <w:szCs w:val="24"/>
          <w:lang w:val="hy-AM"/>
        </w:rPr>
        <w:t>բացառությամբ, եթե դրանց տրամադրումն արգելված է օրենքով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: </w:t>
      </w:r>
    </w:p>
    <w:p w:rsidR="000D728C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lastRenderedPageBreak/>
        <w:t>Կարգավորվող անձի հիմնավոր միջնորդության դեպքում սույն հոդվածի 4-րդ մասում նշված ժամկետը հանձնաժողովի կողմից կարող է երկարաձգվել, բացառությամբ այն դեպքերի, երբ ժամկետը սահմանված է օրենքով:</w:t>
      </w:r>
    </w:p>
    <w:p w:rsidR="00F47B40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Առևտրային, բանկային, ծառայողական կամ օրենքով պահպանվող այլ գաղտնիք հանդիսացող տեղեկությունները, որոնք ստացվ</w:t>
      </w:r>
      <w:r w:rsidR="000D728C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ել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են սույն օրենքով և ճյուղային օրենքներով սահմանված լիազորությունների կատարման ժամանակ, հանձնաժողովի կողմից պահպանվում են օրենքով սահմանված կարգով:</w:t>
      </w:r>
    </w:p>
    <w:p w:rsidR="000D728C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Հանձնաժողովի անդամները և աշխատողներն իրավունք չունեն հրապարակել կամ այլ կերպ տարածել, ինչպես նաև իրենց պաշտոնեական լիազորություններից դուրս կամ դրանց չարաշահմամբ ցանկացած նպատակով օգտագործել իրենց պաշտոնեական պարտականությունները կատարելիս ստացած գաղտնի տեղեկությունները:</w:t>
      </w:r>
    </w:p>
    <w:p w:rsidR="00F47B40" w:rsidRPr="00A86171" w:rsidRDefault="00F47B40" w:rsidP="00A86171">
      <w:pPr>
        <w:pStyle w:val="ListParagraph"/>
        <w:numPr>
          <w:ilvl w:val="0"/>
          <w:numId w:val="35"/>
        </w:numPr>
        <w:shd w:val="clear" w:color="auto" w:fill="FFFFFF"/>
        <w:tabs>
          <w:tab w:val="left" w:pos="720"/>
        </w:tabs>
        <w:spacing w:after="0" w:line="360" w:lineRule="auto"/>
        <w:ind w:left="0" w:right="50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Սույն հոդվածի </w:t>
      </w:r>
      <w:r w:rsidR="000D728C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6-րդ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մասում նշված տեղեկությունների հրապարակման դեպքում կարգավորվող անձին և սպառողին հասցված վնասը ենթակա է հատուցման Հայաստանի Հանրապետության կողմից</w:t>
      </w:r>
      <w:r w:rsidR="000D728C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՝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օրենսդրությամբ սահմանված կարգով:</w:t>
      </w:r>
    </w:p>
    <w:tbl>
      <w:tblPr>
        <w:tblW w:w="4529" w:type="pct"/>
        <w:tblCellSpacing w:w="0" w:type="dxa"/>
        <w:tblInd w:w="-7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6"/>
        <w:gridCol w:w="18"/>
        <w:gridCol w:w="7602"/>
      </w:tblGrid>
      <w:tr w:rsidR="00B91AE4" w:rsidRPr="008D6E05" w:rsidTr="00697E5B">
        <w:trPr>
          <w:tblCellSpacing w:w="0" w:type="dxa"/>
        </w:trPr>
        <w:tc>
          <w:tcPr>
            <w:tcW w:w="1156" w:type="dxa"/>
            <w:shd w:val="clear" w:color="auto" w:fill="FFFFFF"/>
            <w:hideMark/>
          </w:tcPr>
          <w:p w:rsidR="00B91AE4" w:rsidRPr="00A86171" w:rsidRDefault="00B91AE4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8" w:type="dxa"/>
            <w:shd w:val="clear" w:color="auto" w:fill="FFFFFF"/>
          </w:tcPr>
          <w:p w:rsidR="00B91AE4" w:rsidRPr="00A86171" w:rsidRDefault="00B91AE4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7602" w:type="dxa"/>
            <w:shd w:val="clear" w:color="auto" w:fill="FFFFFF"/>
            <w:hideMark/>
          </w:tcPr>
          <w:p w:rsidR="00450867" w:rsidRPr="00A86171" w:rsidRDefault="00450867" w:rsidP="00A86171">
            <w:pPr>
              <w:spacing w:after="0" w:line="360" w:lineRule="auto"/>
              <w:jc w:val="both"/>
              <w:rPr>
                <w:rFonts w:ascii="GHEA Grapalat" w:eastAsia="Times New Roman" w:hAnsi="GHEA Grapalat" w:cs="Sylfaen"/>
                <w:b/>
                <w:iCs/>
                <w:sz w:val="24"/>
                <w:szCs w:val="24"/>
                <w:lang w:val="hy-AM"/>
              </w:rPr>
            </w:pPr>
          </w:p>
          <w:p w:rsidR="00B91AE4" w:rsidRPr="00A86171" w:rsidRDefault="00450867" w:rsidP="00A86171">
            <w:pPr>
              <w:spacing w:after="0" w:line="360" w:lineRule="auto"/>
              <w:jc w:val="both"/>
              <w:rPr>
                <w:rFonts w:ascii="GHEA Grapalat" w:eastAsia="Times New Roman" w:hAnsi="GHEA Grapalat" w:cs="Sylfaen"/>
                <w:b/>
                <w:iCs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Sylfaen"/>
                <w:b/>
                <w:iCs/>
                <w:sz w:val="24"/>
                <w:szCs w:val="24"/>
                <w:lang w:val="hy-AM"/>
              </w:rPr>
              <w:t>Հոդված 22</w:t>
            </w:r>
            <w:r w:rsidRPr="00A86171">
              <w:rPr>
                <w:rFonts w:ascii="Cambria Math" w:eastAsia="Times New Roman" w:hAnsi="Cambria Math" w:cs="Cambria Math"/>
                <w:b/>
                <w:iCs/>
                <w:sz w:val="24"/>
                <w:szCs w:val="24"/>
                <w:lang w:val="hy-AM"/>
              </w:rPr>
              <w:t>․</w:t>
            </w:r>
            <w:r w:rsidRPr="00A86171">
              <w:rPr>
                <w:rFonts w:ascii="GHEA Grapalat" w:eastAsia="Times New Roman" w:hAnsi="GHEA Grapalat" w:cs="Sylfaen"/>
                <w:b/>
                <w:iCs/>
                <w:sz w:val="24"/>
                <w:szCs w:val="24"/>
                <w:lang w:val="hy-AM"/>
              </w:rPr>
              <w:t xml:space="preserve"> </w:t>
            </w:r>
            <w:r w:rsidR="00A81143" w:rsidRPr="00A86171">
              <w:rPr>
                <w:rFonts w:ascii="GHEA Grapalat" w:eastAsia="Times New Roman" w:hAnsi="GHEA Grapalat" w:cs="Sylfaen"/>
                <w:b/>
                <w:iCs/>
                <w:sz w:val="24"/>
                <w:szCs w:val="24"/>
                <w:lang w:val="hy-AM"/>
              </w:rPr>
              <w:t>Հ</w:t>
            </w:r>
            <w:r w:rsidR="00B91AE4" w:rsidRPr="00A86171">
              <w:rPr>
                <w:rFonts w:ascii="GHEA Grapalat" w:eastAsia="Times New Roman" w:hAnsi="GHEA Grapalat" w:cs="Sylfaen"/>
                <w:b/>
                <w:iCs/>
                <w:sz w:val="24"/>
                <w:szCs w:val="24"/>
                <w:lang w:val="hy-AM"/>
              </w:rPr>
              <w:t xml:space="preserve">անձնաժողովի լիազորությունների իրականացմանը </w:t>
            </w:r>
            <w:r w:rsidR="00B91AE4" w:rsidRPr="00A86171">
              <w:rPr>
                <w:rFonts w:ascii="GHEA Grapalat" w:eastAsia="Times New Roman" w:hAnsi="GHEA Grapalat" w:cs="Times New Roman"/>
                <w:b/>
                <w:iCs/>
                <w:sz w:val="24"/>
                <w:szCs w:val="24"/>
                <w:lang w:val="hy-AM" w:eastAsia="ru-RU"/>
              </w:rPr>
              <w:t>չխոչընդոտելու պարտականությունը</w:t>
            </w:r>
          </w:p>
          <w:p w:rsidR="00B91AE4" w:rsidRPr="00A86171" w:rsidRDefault="00B91AE4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</w:p>
        </w:tc>
      </w:tr>
    </w:tbl>
    <w:p w:rsidR="00B91AE4" w:rsidRPr="00A86171" w:rsidRDefault="00B91AE4" w:rsidP="00A86171">
      <w:pPr>
        <w:pStyle w:val="ListParagraph"/>
        <w:numPr>
          <w:ilvl w:val="0"/>
          <w:numId w:val="36"/>
        </w:numPr>
        <w:shd w:val="clear" w:color="auto" w:fill="FFFFFF"/>
        <w:tabs>
          <w:tab w:val="left" w:pos="720"/>
        </w:tabs>
        <w:spacing w:after="0" w:line="360" w:lineRule="auto"/>
        <w:ind w:left="0" w:right="-92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Հանձնաժողովի անդամները և իրավասու աշխատողներն օրենքով սահմանված՝ հանձնաժողովի լիազորությունների շրջանակում ունեն կարգավորվող անձանց</w:t>
      </w:r>
      <w:r w:rsidR="00E54885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ու սպառողների</w:t>
      </w: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 տարածք մուտք գործելու և հանձնաժողովի լիազորություններից բխող գործառույթներն անխոչընդոտ իրականացնելու իրավունք։ </w:t>
      </w:r>
    </w:p>
    <w:p w:rsidR="00B91AE4" w:rsidRPr="00A86171" w:rsidRDefault="00B91AE4" w:rsidP="00A86171">
      <w:pPr>
        <w:pStyle w:val="ListParagraph"/>
        <w:numPr>
          <w:ilvl w:val="0"/>
          <w:numId w:val="36"/>
        </w:numPr>
        <w:shd w:val="clear" w:color="auto" w:fill="FFFFFF"/>
        <w:tabs>
          <w:tab w:val="left" w:pos="720"/>
        </w:tabs>
        <w:spacing w:after="0" w:line="360" w:lineRule="auto"/>
        <w:ind w:left="0" w:right="-92" w:firstLine="450"/>
        <w:jc w:val="both"/>
        <w:rPr>
          <w:rFonts w:ascii="GHEA Grapalat" w:eastAsia="Times New Roman" w:hAnsi="GHEA Grapalat" w:cs="Sylfaen"/>
          <w:i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>Կարգավորվող անձինք չպետք է խոչընդոտեն հանձնաժողովի լիազորությունների իրականացմանը։</w:t>
      </w:r>
    </w:p>
    <w:tbl>
      <w:tblPr>
        <w:tblW w:w="4865" w:type="pct"/>
        <w:tblCellSpacing w:w="0" w:type="dxa"/>
        <w:tblInd w:w="-14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20"/>
        <w:gridCol w:w="8415"/>
      </w:tblGrid>
      <w:tr w:rsidR="00A23D0B" w:rsidRPr="00A86171" w:rsidTr="00EB52BE">
        <w:trPr>
          <w:tblCellSpacing w:w="0" w:type="dxa"/>
        </w:trPr>
        <w:tc>
          <w:tcPr>
            <w:tcW w:w="992" w:type="dxa"/>
            <w:shd w:val="clear" w:color="auto" w:fill="FFFFFF"/>
            <w:hideMark/>
          </w:tcPr>
          <w:p w:rsidR="00A23D0B" w:rsidRPr="00A86171" w:rsidRDefault="00A23D0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0" w:type="dxa"/>
            <w:shd w:val="clear" w:color="auto" w:fill="FFFFFF"/>
          </w:tcPr>
          <w:p w:rsidR="00A23D0B" w:rsidRPr="00A86171" w:rsidRDefault="00A23D0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416" w:type="dxa"/>
            <w:shd w:val="clear" w:color="auto" w:fill="FFFFFF"/>
            <w:hideMark/>
          </w:tcPr>
          <w:p w:rsidR="00450867" w:rsidRPr="00A86171" w:rsidRDefault="006B181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:rsidR="00450867" w:rsidRPr="00A86171" w:rsidRDefault="00450867" w:rsidP="00A86171">
            <w:pPr>
              <w:spacing w:after="0" w:line="360" w:lineRule="auto"/>
              <w:ind w:left="858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lastRenderedPageBreak/>
              <w:t>Հոդված 23</w:t>
            </w:r>
            <w:r w:rsidRPr="00A86171">
              <w:rPr>
                <w:rFonts w:ascii="Cambria Math" w:eastAsia="Times New Roman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A8617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Հանձնաժողովի իրավական ակտերի բողոքարկումը</w:t>
            </w:r>
          </w:p>
          <w:p w:rsidR="00A23D0B" w:rsidRPr="00A86171" w:rsidRDefault="00A23D0B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</w:p>
        </w:tc>
      </w:tr>
    </w:tbl>
    <w:p w:rsidR="0063386A" w:rsidRPr="00A86171" w:rsidRDefault="0063386A" w:rsidP="00A86171">
      <w:pPr>
        <w:pStyle w:val="ListParagraph"/>
        <w:numPr>
          <w:ilvl w:val="1"/>
          <w:numId w:val="37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Հանձնաժողովի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ակտերը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կարող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բողոքարկվել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դատական</w:t>
      </w:r>
      <w:r w:rsidR="00826C9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կարգով:</w:t>
      </w:r>
    </w:p>
    <w:p w:rsidR="00964925" w:rsidRPr="00A86171" w:rsidRDefault="0063386A" w:rsidP="00A86171">
      <w:pPr>
        <w:pStyle w:val="ListParagraph"/>
        <w:numPr>
          <w:ilvl w:val="1"/>
          <w:numId w:val="37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սահմանած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սակագնի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մեծությունը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դատական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կարգով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կարող է բողոքարկվել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սակագնի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մեծությունը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սահմանող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իրավական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ակտն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ուժի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մեջ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մտնելու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պահից` </w:t>
      </w:r>
      <w:r w:rsidR="006B0D1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յոթ</w:t>
      </w:r>
      <w:r w:rsidR="0011203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օրյա ժամկետում:</w:t>
      </w:r>
      <w:r w:rsidR="006B1810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63386A" w:rsidRPr="00A86171" w:rsidRDefault="00964925" w:rsidP="00A86171">
      <w:pPr>
        <w:pStyle w:val="ListParagraph"/>
        <w:numPr>
          <w:ilvl w:val="1"/>
          <w:numId w:val="37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Սակագնի մեծությունը դատական կարգով բողոքարկվելու դեպքում դատարանը ստուգում է դրա համապատասխանությունն օրենքներին:</w:t>
      </w:r>
      <w:r w:rsidR="003D750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Օրենքների խախտման փաստի առկայության դեպքում դատարանն ընդունում է հանձնաժողովի կողմից սակագնի սահմանման մասին նոր որոշում ընդունելու առաջարկության վերաբերյալ վճիռ` մատնանշելով հանձնաժողովի իրավական ակտի օրենքների պահանջներին համապատասխանեցնելու անհրաժեշտությունը` իրավակարգավորման այնպիսի միջոցների միաժամանակյա գործադրմամբ, որոնք հանձնաժողովին հնարավորություն կտան ողջամիտ ժամկետում ընդունելու սակագնի սահմանման մասին նոր որոշում:</w:t>
      </w:r>
      <w:r w:rsidR="00826C9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3386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Հանձնաժողովը քննարկում է դատարանի վճիռը և ընդունում որոշում:</w:t>
      </w:r>
    </w:p>
    <w:p w:rsidR="0063386A" w:rsidRPr="00A86171" w:rsidRDefault="0063386A" w:rsidP="00A86171">
      <w:pPr>
        <w:pStyle w:val="ListParagraph"/>
        <w:numPr>
          <w:ilvl w:val="1"/>
          <w:numId w:val="37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Հանձնաժողովի սահմանած սակագների մեծությունները դատական կարգով փոփոխման ենթակա չեն:</w:t>
      </w:r>
    </w:p>
    <w:p w:rsidR="0032714F" w:rsidRPr="00A86171" w:rsidRDefault="0032714F" w:rsidP="00A86171">
      <w:pPr>
        <w:pStyle w:val="ListParagraph"/>
        <w:numPr>
          <w:ilvl w:val="1"/>
          <w:numId w:val="37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Այն դեպքում, երբ հանձնաժողովի որոշման բողոքարկման արդյունքում</w:t>
      </w:r>
      <w:r w:rsidRPr="00A86171">
        <w:rPr>
          <w:rFonts w:ascii="GHEA Grapalat" w:hAnsi="GHEA Grapalat" w:cs="GHEA Grapalat"/>
          <w:sz w:val="24"/>
          <w:szCs w:val="24"/>
          <w:lang w:val="hy-AM"/>
        </w:rPr>
        <w:t xml:space="preserve"> դատարանը հանգում է հետևության, որ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հանձնաժողովը հայեցողական լիազորություններն իրականացրել է ոչ իրավաչափորեն, </w:t>
      </w:r>
      <w:r w:rsidR="006605C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այդ թվում՝ թույլ է տվել վարչական վարույթի իրականացման ընթացակարգային խախտումներ,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ապա </w:t>
      </w:r>
      <w:r w:rsidR="006605C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անձնաժողովը դատական ակտի օրինական ուժի մեջ մտնելու օրվանից մեկամսյա ժամկետում </w:t>
      </w:r>
      <w:r w:rsidR="00F61F9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վերսկսում է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վարույթը</w:t>
      </w:r>
      <w:r w:rsidR="00F61F9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 Վերսկսված վարույթ</w:t>
      </w:r>
      <w:r w:rsidR="0035358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="00F61F9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իրականացվում է սույն օրենքով սահմանված կանոնների պահպանմամբ՝ հաշվի առնելով դատական ակտում արտահայտված դատարանի իրավական դիրքորոշումները:</w:t>
      </w:r>
    </w:p>
    <w:p w:rsidR="00DA2E1C" w:rsidRPr="00A86171" w:rsidRDefault="00DA2E1C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846"/>
      </w:tblGrid>
      <w:tr w:rsidR="001441A9" w:rsidRPr="008D6E05" w:rsidTr="000A0A08">
        <w:trPr>
          <w:trHeight w:val="140"/>
          <w:tblCellSpacing w:w="0" w:type="dxa"/>
        </w:trPr>
        <w:tc>
          <w:tcPr>
            <w:tcW w:w="1843" w:type="dxa"/>
            <w:shd w:val="clear" w:color="auto" w:fill="FFFFFF"/>
            <w:hideMark/>
          </w:tcPr>
          <w:p w:rsidR="001441A9" w:rsidRPr="00A86171" w:rsidRDefault="001441A9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>Հոդված 2</w:t>
            </w:r>
            <w:r w:rsidR="0021240C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4</w:t>
            </w:r>
            <w:r w:rsidRPr="00A86171">
              <w:rPr>
                <w:rFonts w:ascii="Cambria Math" w:eastAsia="Times New Roman" w:hAnsi="Cambria Math" w:cs="Cambria Math"/>
                <w:b/>
                <w:bCs/>
                <w:color w:val="000000"/>
                <w:sz w:val="24"/>
                <w:szCs w:val="24"/>
                <w:lang w:val="hy-AM"/>
              </w:rPr>
              <w:t>․</w:t>
            </w:r>
          </w:p>
        </w:tc>
        <w:tc>
          <w:tcPr>
            <w:tcW w:w="7846" w:type="dxa"/>
            <w:shd w:val="clear" w:color="auto" w:fill="FFFFFF"/>
            <w:vAlign w:val="bottom"/>
            <w:hideMark/>
          </w:tcPr>
          <w:p w:rsidR="001441A9" w:rsidRPr="00A86171" w:rsidRDefault="001441A9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bookmarkStart w:id="3" w:name="_Hlk57905811"/>
            <w:r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Հանձնաժողովի որոշումները, գրությունները </w:t>
            </w:r>
            <w:r w:rsidR="00BC6A73"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և </w:t>
            </w:r>
            <w:r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այլ փաստաթղթերը </w:t>
            </w:r>
            <w:r w:rsidR="00462ABB"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հանձնելու </w:t>
            </w:r>
            <w:r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(</w:t>
            </w:r>
            <w:r w:rsidR="00462ABB"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ուղարկելու</w:t>
            </w:r>
            <w:r w:rsidRPr="00A86171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) կարգը</w:t>
            </w:r>
            <w:bookmarkEnd w:id="3"/>
          </w:p>
        </w:tc>
      </w:tr>
    </w:tbl>
    <w:p w:rsidR="001441A9" w:rsidRPr="00A86171" w:rsidRDefault="001441A9" w:rsidP="00A86171">
      <w:pPr>
        <w:pStyle w:val="NormalWeb"/>
        <w:shd w:val="clear" w:color="auto" w:fill="FFFFFF"/>
        <w:spacing w:before="0" w:beforeAutospacing="0" w:after="0" w:afterAutospacing="0" w:line="360" w:lineRule="auto"/>
        <w:ind w:right="-720" w:firstLine="720"/>
        <w:jc w:val="both"/>
        <w:rPr>
          <w:rFonts w:ascii="GHEA Grapalat" w:hAnsi="GHEA Grapalat"/>
          <w:lang w:val="hy-AM"/>
        </w:rPr>
      </w:pPr>
    </w:p>
    <w:p w:rsidR="001441A9" w:rsidRPr="00A86171" w:rsidRDefault="001441A9" w:rsidP="00A86171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360" w:lineRule="auto"/>
        <w:ind w:left="0" w:right="-92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86171">
        <w:rPr>
          <w:rFonts w:ascii="GHEA Grapalat" w:hAnsi="GHEA Grapalat"/>
          <w:sz w:val="24"/>
          <w:szCs w:val="24"/>
          <w:lang w:val="hy-AM"/>
        </w:rPr>
        <w:t xml:space="preserve">Հանձնաժողովի որոշումները, 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 xml:space="preserve">գրությունները </w:t>
      </w:r>
      <w:r w:rsidRPr="00A86171">
        <w:rPr>
          <w:rFonts w:ascii="GHEA Grapalat" w:hAnsi="GHEA Grapalat"/>
          <w:sz w:val="24"/>
          <w:szCs w:val="24"/>
          <w:lang w:val="hy-AM"/>
        </w:rPr>
        <w:t xml:space="preserve">և այլ փաստաթղթերը (այսուհետ՝ թղթակցություն) 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 xml:space="preserve">հանձնվում են </w:t>
      </w:r>
      <w:r w:rsidR="00345DFF" w:rsidRPr="00A86171">
        <w:rPr>
          <w:rFonts w:ascii="GHEA Grapalat" w:hAnsi="GHEA Grapalat"/>
          <w:sz w:val="24"/>
          <w:szCs w:val="24"/>
          <w:lang w:val="hy-AM"/>
        </w:rPr>
        <w:t>ստորագրությամբ առձեռն հանձնելու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 xml:space="preserve">, </w:t>
      </w:r>
      <w:r w:rsidR="005F13BF" w:rsidRPr="00A86171">
        <w:rPr>
          <w:rFonts w:ascii="GHEA Grapalat" w:hAnsi="GHEA Grapalat"/>
          <w:sz w:val="24"/>
          <w:szCs w:val="24"/>
          <w:lang w:val="hy-AM"/>
        </w:rPr>
        <w:t xml:space="preserve">էլեկտրոնային փաստաթղթաշրջանառության համակարգի միջոցով (թղթակցությունը ստացողի մոտ նման համակարգի առկայության դեպքում), </w:t>
      </w:r>
      <w:r w:rsidR="00345DFF" w:rsidRPr="00A86171">
        <w:rPr>
          <w:rFonts w:ascii="GHEA Grapalat" w:hAnsi="GHEA Grapalat"/>
          <w:sz w:val="24"/>
          <w:szCs w:val="24"/>
          <w:lang w:val="hy-AM"/>
        </w:rPr>
        <w:t>պատվիրված փոստով, այդ թվում` ստանալու մասին ծանուցմամբ,</w:t>
      </w:r>
      <w:r w:rsidRPr="00A86171">
        <w:rPr>
          <w:rFonts w:ascii="GHEA Grapalat" w:hAnsi="GHEA Grapalat"/>
          <w:sz w:val="24"/>
          <w:szCs w:val="24"/>
          <w:lang w:val="hy-AM"/>
        </w:rPr>
        <w:t xml:space="preserve"> </w:t>
      </w:r>
      <w:r w:rsidR="00F95F70" w:rsidRPr="00A86171">
        <w:rPr>
          <w:rFonts w:ascii="GHEA Grapalat" w:hAnsi="GHEA Grapalat"/>
          <w:sz w:val="24"/>
          <w:szCs w:val="24"/>
          <w:lang w:val="hy-AM"/>
        </w:rPr>
        <w:t xml:space="preserve">էլեկտրոնային փոստի կամ </w:t>
      </w:r>
      <w:r w:rsidR="005F13BF" w:rsidRPr="00A86171">
        <w:rPr>
          <w:rFonts w:ascii="GHEA Grapalat" w:hAnsi="GHEA Grapalat"/>
          <w:sz w:val="24"/>
          <w:szCs w:val="24"/>
          <w:lang w:val="hy-AM"/>
        </w:rPr>
        <w:t>հաղորդագրության ձևակերպումն ապահովող կապի այլ միջոցներ</w:t>
      </w:r>
      <w:r w:rsidR="00E37580" w:rsidRPr="00A86171">
        <w:rPr>
          <w:rFonts w:ascii="GHEA Grapalat" w:hAnsi="GHEA Grapalat"/>
          <w:sz w:val="24"/>
          <w:szCs w:val="24"/>
          <w:lang w:val="hy-AM"/>
        </w:rPr>
        <w:t>ո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>վ</w:t>
      </w:r>
      <w:r w:rsidR="00A37A73" w:rsidRPr="00A86171">
        <w:rPr>
          <w:rFonts w:ascii="GHEA Grapalat" w:hAnsi="GHEA Grapalat"/>
          <w:sz w:val="24"/>
          <w:szCs w:val="24"/>
          <w:lang w:val="hy-AM"/>
        </w:rPr>
        <w:t>, որոնք թույլ են տալիս հաստատել հասցեատիրոջ կողմից թղթակցությունը ստանալու կամ օրենքով սահմանված դեպքերում պատշաճ ծանուցված լինելու փաստը</w:t>
      </w:r>
      <w:r w:rsidRPr="00A86171">
        <w:rPr>
          <w:rFonts w:ascii="GHEA Grapalat" w:hAnsi="GHEA Grapalat"/>
          <w:sz w:val="24"/>
          <w:szCs w:val="24"/>
          <w:lang w:val="hy-AM"/>
        </w:rPr>
        <w:t>:</w:t>
      </w:r>
      <w:r w:rsidR="00523675" w:rsidRPr="00A86171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BC6A73" w:rsidRPr="00A86171" w:rsidRDefault="00F95F70" w:rsidP="00A86171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360" w:lineRule="auto"/>
        <w:ind w:left="0" w:right="-92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86171">
        <w:rPr>
          <w:rFonts w:ascii="GHEA Grapalat" w:hAnsi="GHEA Grapalat"/>
          <w:sz w:val="24"/>
          <w:szCs w:val="24"/>
          <w:lang w:val="hy-AM"/>
        </w:rPr>
        <w:t>Թղթակցություն</w:t>
      </w:r>
      <w:r w:rsidR="00523675" w:rsidRPr="00A86171">
        <w:rPr>
          <w:rFonts w:ascii="GHEA Grapalat" w:hAnsi="GHEA Grapalat"/>
          <w:sz w:val="24"/>
          <w:szCs w:val="24"/>
          <w:lang w:val="hy-AM"/>
        </w:rPr>
        <w:t xml:space="preserve">ը 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>հասցեատիրոջը հանձնվում (ուղարկվում) է</w:t>
      </w:r>
      <w:r w:rsidR="007D4380" w:rsidRPr="00A86171">
        <w:rPr>
          <w:rFonts w:ascii="GHEA Grapalat" w:hAnsi="GHEA Grapalat"/>
          <w:sz w:val="24"/>
          <w:szCs w:val="24"/>
          <w:lang w:val="hy-AM"/>
        </w:rPr>
        <w:t xml:space="preserve"> վերջինիս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 xml:space="preserve"> </w:t>
      </w:r>
      <w:r w:rsidR="007A7F5B" w:rsidRPr="00A86171">
        <w:rPr>
          <w:rFonts w:ascii="GHEA Grapalat" w:hAnsi="GHEA Grapalat"/>
          <w:sz w:val="24"/>
          <w:szCs w:val="24"/>
          <w:lang w:val="hy-AM"/>
        </w:rPr>
        <w:t xml:space="preserve">գրավոր դիմումում նշված՝ </w:t>
      </w:r>
      <w:r w:rsidRPr="00A86171">
        <w:rPr>
          <w:rFonts w:ascii="GHEA Grapalat" w:hAnsi="GHEA Grapalat"/>
          <w:sz w:val="24"/>
          <w:szCs w:val="24"/>
          <w:lang w:val="hy-AM"/>
        </w:rPr>
        <w:t>նախընտր</w:t>
      </w:r>
      <w:r w:rsidR="007D4380" w:rsidRPr="00A86171">
        <w:rPr>
          <w:rFonts w:ascii="GHEA Grapalat" w:hAnsi="GHEA Grapalat"/>
          <w:sz w:val="24"/>
          <w:szCs w:val="24"/>
          <w:lang w:val="hy-AM"/>
        </w:rPr>
        <w:t xml:space="preserve">ելի </w:t>
      </w:r>
      <w:r w:rsidR="00D45180" w:rsidRPr="00A86171">
        <w:rPr>
          <w:rFonts w:ascii="GHEA Grapalat" w:hAnsi="GHEA Grapalat"/>
          <w:sz w:val="24"/>
          <w:szCs w:val="24"/>
          <w:lang w:val="hy-AM"/>
        </w:rPr>
        <w:t>եղանակով, իսկ հանձնաժողովին այդ մասին չտեղեկացնելու կամ թղթակցությունը հանձնելու (ուղարկելու) անհնարինության դեպքում՝ սույն հոդվածի 1-ին մասով նախատեսված որևէ եղանակով</w:t>
      </w:r>
      <w:r w:rsidR="00BC6A73" w:rsidRPr="00A86171"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1441A9" w:rsidRPr="00A86171" w:rsidRDefault="001441A9" w:rsidP="00A86171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360" w:lineRule="auto"/>
        <w:ind w:left="0" w:right="-92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86171">
        <w:rPr>
          <w:rFonts w:ascii="GHEA Grapalat" w:hAnsi="GHEA Grapalat"/>
          <w:sz w:val="24"/>
          <w:szCs w:val="24"/>
          <w:lang w:val="hy-AM"/>
        </w:rPr>
        <w:t>Հասցեատերը պարտավոր է հանձնաժողովին անհապաղ հայտնել իր հասցեի, ներառյալ՝ էլեկտրոնային փոստի հասցեի կամ հաղորդակցության այլ միջոցի տվյալի փոփոխության մասին: Նման հաղորդման բացակայության դեպքում թղթակցությունն ուղարկվում է հասցեատիրոջ վերջին հայտնի հասցեով և հա</w:t>
      </w:r>
      <w:r w:rsidR="00F15F10" w:rsidRPr="00A86171">
        <w:rPr>
          <w:rFonts w:ascii="GHEA Grapalat" w:hAnsi="GHEA Grapalat"/>
          <w:sz w:val="24"/>
          <w:szCs w:val="24"/>
          <w:lang w:val="hy-AM"/>
        </w:rPr>
        <w:t>սցեատերը կրում է փոփոխության մասին չտեղեկացնելու անբարենպաստ հետևանքների ռիսկը</w:t>
      </w:r>
      <w:r w:rsidRPr="00A86171"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1441A9" w:rsidRPr="00A86171" w:rsidRDefault="001441A9" w:rsidP="00A86171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360" w:lineRule="auto"/>
        <w:ind w:left="0" w:right="-92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86171">
        <w:rPr>
          <w:rFonts w:ascii="GHEA Grapalat" w:hAnsi="GHEA Grapalat"/>
          <w:sz w:val="24"/>
          <w:szCs w:val="24"/>
          <w:lang w:val="hy-AM"/>
        </w:rPr>
        <w:t xml:space="preserve">Այն դեպքում, երբ հասցեատերը հրաժարվում է փոստային առաքմամբ ուղարկված թղթակցությունն ստանալուց կամ թղթակցության ստացումը հավաստող փաստաթուղթը ստորագրելուց, կամ որևէ պատճառով հանձնաժողովի կողմից պատվիրված նամակով ուղարկված թղթակցությունը վերադարձվում է, ապա թղթակցությունը համարվում է հասցեատիրոջը պատշաճ հանձնված հանձնաժողովի կողմից </w:t>
      </w:r>
      <w:bookmarkStart w:id="4" w:name="_Hlk56263673"/>
      <w:r w:rsidRPr="00A86171">
        <w:rPr>
          <w:rFonts w:ascii="GHEA Grapalat" w:hAnsi="GHEA Grapalat"/>
          <w:sz w:val="24"/>
          <w:szCs w:val="24"/>
          <w:lang w:val="hy-AM"/>
        </w:rPr>
        <w:t xml:space="preserve">http://www.azdarar.am </w:t>
      </w:r>
      <w:bookmarkEnd w:id="4"/>
      <w:r w:rsidRPr="00A86171">
        <w:rPr>
          <w:rFonts w:ascii="GHEA Grapalat" w:hAnsi="GHEA Grapalat"/>
          <w:sz w:val="24"/>
          <w:szCs w:val="24"/>
          <w:lang w:val="hy-AM"/>
        </w:rPr>
        <w:t xml:space="preserve">հասցեում և  իր պաշտոնական կայքում հասցեատիրոջը հասցեագրված թղթակցության առկայության և դրա բովանդակությանը ծանոթանալու </w:t>
      </w:r>
      <w:r w:rsidRPr="00A86171">
        <w:rPr>
          <w:rFonts w:ascii="GHEA Grapalat" w:hAnsi="GHEA Grapalat"/>
          <w:sz w:val="24"/>
          <w:szCs w:val="24"/>
          <w:lang w:val="hy-AM"/>
        </w:rPr>
        <w:lastRenderedPageBreak/>
        <w:t>հնարավորության վերաբերյալ հայտարարություններից վերջինը հրապարակելու օրվան հաջորդող օրվանից հաշված երրորդ օրը:</w:t>
      </w:r>
    </w:p>
    <w:p w:rsidR="00404AC9" w:rsidRPr="00A86171" w:rsidRDefault="00404AC9" w:rsidP="00A86171">
      <w:pPr>
        <w:shd w:val="clear" w:color="auto" w:fill="FFFFFF"/>
        <w:tabs>
          <w:tab w:val="left" w:pos="900"/>
        </w:tabs>
        <w:spacing w:after="0" w:line="360" w:lineRule="auto"/>
        <w:ind w:right="-92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9947EA" w:rsidRPr="00A86171" w:rsidTr="004E605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947EA" w:rsidRPr="00A86171" w:rsidRDefault="009947E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Հոդված</w:t>
            </w:r>
            <w:r w:rsidRPr="00A86171">
              <w:rPr>
                <w:rFonts w:ascii="GHEA Grapalat" w:eastAsia="Times New Roman" w:hAnsi="GHEA Grapalat" w:cs="Franklin Gothic Medium Cond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3AA2" w:rsidRPr="00A86171">
              <w:rPr>
                <w:rFonts w:ascii="GHEA Grapalat" w:eastAsia="Times New Roman" w:hAnsi="GHEA Grapalat" w:cs="Franklin Gothic Medium Cond"/>
                <w:b/>
                <w:bCs/>
                <w:color w:val="000000"/>
                <w:sz w:val="24"/>
                <w:szCs w:val="24"/>
                <w:lang w:val="hy-AM"/>
              </w:rPr>
              <w:t>2</w:t>
            </w:r>
            <w:r w:rsidR="0021240C" w:rsidRPr="00A86171">
              <w:rPr>
                <w:rFonts w:ascii="GHEA Grapalat" w:eastAsia="Times New Roman" w:hAnsi="GHEA Grapalat" w:cs="Franklin Gothic Medium Cond"/>
                <w:b/>
                <w:bCs/>
                <w:color w:val="000000"/>
                <w:sz w:val="24"/>
                <w:szCs w:val="24"/>
                <w:lang w:val="hy-AM"/>
              </w:rPr>
              <w:t>5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9947EA" w:rsidRPr="00A86171" w:rsidRDefault="00A22F82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Հանձնաժողովի հա</w:t>
            </w:r>
            <w:r w:rsidR="009947EA" w:rsidRPr="00A86171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մագործակցությունը</w:t>
            </w:r>
          </w:p>
        </w:tc>
      </w:tr>
    </w:tbl>
    <w:p w:rsidR="009947EA" w:rsidRPr="00A86171" w:rsidRDefault="009947E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u w:val="single"/>
        </w:rPr>
      </w:pPr>
    </w:p>
    <w:p w:rsidR="009947EA" w:rsidRPr="00A86171" w:rsidRDefault="009947EA" w:rsidP="00A86171">
      <w:pPr>
        <w:pStyle w:val="ListParagraph"/>
        <w:numPr>
          <w:ilvl w:val="1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Հանձնաժողովն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օրենքով իրեն վերապահված </w:t>
      </w:r>
      <w:r w:rsidR="007A7F5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լիազոր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ություններն իրականացնելիս համագործակցում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է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Հայաստանի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Հանրապետության</w:t>
      </w:r>
      <w:r w:rsidRPr="00A86171">
        <w:rPr>
          <w:rFonts w:ascii="GHEA Grapalat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օտարերկրյա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պետությունների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պետական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>մարմինների, միջազգային</w:t>
      </w:r>
      <w:r w:rsidR="009A740B" w:rsidRPr="00A86171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hAnsi="GHEA Grapalat" w:cs="Franklin Gothic Medium Cond"/>
          <w:color w:val="000000"/>
          <w:sz w:val="24"/>
          <w:szCs w:val="24"/>
          <w:lang w:val="hy-AM"/>
        </w:rPr>
        <w:t xml:space="preserve">և այլ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կազմակերպությունների հետ, այդ թվում՝ հուշագրերի, համագործակցության մասին այլ համաձայնագրերի կնքման միջոցով։</w:t>
      </w:r>
    </w:p>
    <w:p w:rsidR="00902152" w:rsidRPr="00A86171" w:rsidRDefault="003E1F3C" w:rsidP="00A86171">
      <w:pPr>
        <w:pStyle w:val="ListParagraph"/>
        <w:numPr>
          <w:ilvl w:val="1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Հանրային ծառայությունների ոլորտում </w:t>
      </w:r>
      <w:r w:rsidR="00902152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գործող անձանց նկատմամբ տնտեսական մրցակցության գործառույթները </w:t>
      </w:r>
      <w:r w:rsidR="0080047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</w:t>
      </w:r>
      <w:r w:rsidR="00800479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80047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տնտեսական </w:t>
      </w:r>
      <w:r w:rsidR="00800479"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800479" w:rsidRPr="00A86171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մրցակցության</w:t>
      </w:r>
      <w:r w:rsidR="0080047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00479" w:rsidRPr="00A86171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պաշտպանության</w:t>
      </w:r>
      <w:r w:rsidR="0080047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00479" w:rsidRPr="00A86171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պետական</w:t>
      </w:r>
      <w:r w:rsidR="0080047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00479" w:rsidRPr="00A86171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հանձնաժողով</w:t>
      </w:r>
      <w:r w:rsidR="00902152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իրականացնում է հանձնաժողովի հետ համագործակցության սկզբունքի հիման վրա: </w:t>
      </w:r>
    </w:p>
    <w:p w:rsidR="009947EA" w:rsidRPr="00A86171" w:rsidRDefault="009947EA" w:rsidP="00A86171">
      <w:pPr>
        <w:pStyle w:val="ListParagraph"/>
        <w:numPr>
          <w:ilvl w:val="1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Sylfaen"/>
          <w:strike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Պետական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և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տեղական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ինքնակառավարման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մարմիններն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իրենց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իրավասությունների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t>սահմաններում</w:t>
      </w:r>
      <w:r w:rsidR="009A740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օժանդակում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="00F53AA2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հանձնաժողովի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F64D4" w:rsidRPr="00A86171">
        <w:rPr>
          <w:rFonts w:ascii="GHEA Grapalat" w:eastAsia="Times New Roman" w:hAnsi="GHEA Grapalat" w:cs="Sylfaen"/>
          <w:iCs/>
          <w:sz w:val="24"/>
          <w:szCs w:val="24"/>
          <w:lang w:val="hy-AM"/>
        </w:rPr>
        <w:t xml:space="preserve">լիազորությունների </w:t>
      </w: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իրականացմանը: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</w:p>
    <w:p w:rsidR="006703FC" w:rsidRPr="00A86171" w:rsidRDefault="006703FC" w:rsidP="00A86171">
      <w:pPr>
        <w:pStyle w:val="ListParagraph"/>
        <w:numPr>
          <w:ilvl w:val="1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Հանձնաժողովն իր իրավաս</w:t>
      </w:r>
      <w:r w:rsidR="00D977A9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թյ</w:t>
      </w:r>
      <w:r w:rsidR="00E005F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շրջանակում մասնակցում է </w:t>
      </w:r>
      <w:r w:rsidR="00E005F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հանրային ծառայությունների ոլորտին վերաբերող ծրագրերի, ռազմավարությունների մշակմանը,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դրանց վերաբերյալ </w:t>
      </w:r>
      <w:r w:rsidR="00E005F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ներկայացնում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F53AA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է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առաջարկություններ:</w:t>
      </w:r>
    </w:p>
    <w:p w:rsidR="000A0A08" w:rsidRPr="00A86171" w:rsidRDefault="000A0A08" w:rsidP="00A86171">
      <w:pPr>
        <w:pStyle w:val="ListParagraph"/>
        <w:shd w:val="clear" w:color="auto" w:fill="FFFFFF"/>
        <w:spacing w:after="0" w:line="360" w:lineRule="auto"/>
        <w:ind w:left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D108A9" w:rsidRPr="00A86171" w:rsidTr="00C1355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108A9" w:rsidRPr="00A86171" w:rsidRDefault="00D108A9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Հոդված </w:t>
            </w:r>
            <w:r w:rsidR="00F53AA2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2</w:t>
            </w:r>
            <w:r w:rsidR="0021240C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6</w:t>
            </w:r>
            <w:r w:rsidR="00F53AA2" w:rsidRPr="00A86171">
              <w:rPr>
                <w:rFonts w:ascii="Cambria Math" w:eastAsia="Times New Roman" w:hAnsi="Cambria Math" w:cs="Cambria Math"/>
                <w:b/>
                <w:bCs/>
                <w:color w:val="000000"/>
                <w:sz w:val="24"/>
                <w:szCs w:val="24"/>
                <w:lang w:val="hy-AM"/>
              </w:rPr>
              <w:t>․</w:t>
            </w:r>
          </w:p>
        </w:tc>
        <w:tc>
          <w:tcPr>
            <w:tcW w:w="0" w:type="auto"/>
            <w:shd w:val="clear" w:color="auto" w:fill="FFFFFF"/>
            <w:hideMark/>
          </w:tcPr>
          <w:p w:rsidR="00D108A9" w:rsidRPr="00A86171" w:rsidRDefault="00BB59AF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E3E5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08A9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Տարեկան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08A9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տեղեկատվությունը</w:t>
            </w:r>
          </w:p>
          <w:p w:rsidR="00ED7482" w:rsidRPr="00A86171" w:rsidRDefault="00ED7482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108A9" w:rsidRPr="00A86171" w:rsidRDefault="00D108A9" w:rsidP="00A86171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Հանձնաժողովը</w:t>
      </w:r>
      <w:r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`</w:t>
      </w:r>
    </w:p>
    <w:p w:rsidR="00D108A9" w:rsidRPr="00A86171" w:rsidRDefault="00F53AA2" w:rsidP="00A86171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ուրաքանչյուր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</w:t>
      </w:r>
      <w:r w:rsidR="00D108A9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>`</w:t>
      </w:r>
      <w:r w:rsidR="00AC6A62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մինչև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հոկտեմբերի</w:t>
      </w:r>
      <w:r w:rsidR="00D108A9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 1-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D108A9" w:rsidRPr="00A86171">
        <w:rPr>
          <w:rFonts w:ascii="GHEA Grapalat" w:eastAsia="Times New Roman" w:hAnsi="GHEA Grapalat" w:cs="Franklin Gothic Medium Cond"/>
          <w:color w:val="000000"/>
          <w:sz w:val="24"/>
          <w:szCs w:val="24"/>
          <w:lang w:val="hy-AM"/>
        </w:rPr>
        <w:t xml:space="preserve">, </w:t>
      </w:r>
      <w:r w:rsidR="00154763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հաստատում և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Ազգային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ժողով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3F9A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ուղարկում</w:t>
      </w:r>
      <w:r w:rsidR="00DD2BCF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հաջորդ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տարվա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ծրագիրը</w:t>
      </w:r>
      <w:r w:rsidR="008053B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՝ </w:t>
      </w:r>
      <w:r w:rsidR="00A213FD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այն </w:t>
      </w:r>
      <w:r w:rsidR="008053B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միաժամանակ </w:t>
      </w:r>
      <w:r w:rsidR="00A029F6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հրապարակել</w:t>
      </w:r>
      <w:r w:rsidR="008053B8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ով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ինտերնետային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կայքում</w:t>
      </w:r>
      <w:r w:rsidR="00D108A9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BC3E40" w:rsidRPr="00A86171" w:rsidRDefault="00F53AA2" w:rsidP="00A86171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Franklin Gothic Medium Cond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յ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ուրաքանչյուր</w:t>
      </w:r>
      <w:r w:rsidR="00FE3E5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տարի</w:t>
      </w:r>
      <w:r w:rsidR="00D108A9" w:rsidRPr="00A86171">
        <w:rPr>
          <w:rFonts w:ascii="GHEA Grapalat" w:eastAsia="Times New Roman" w:hAnsi="GHEA Grapalat" w:cs="Franklin Gothic Medium Cond"/>
          <w:sz w:val="24"/>
          <w:szCs w:val="24"/>
          <w:lang w:val="hy-AM"/>
        </w:rPr>
        <w:t xml:space="preserve">` 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="00FE3E5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մայիսի 1-ը, </w:t>
      </w:r>
      <w:r w:rsidR="00154763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հաստատում և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ինտերնետային</w:t>
      </w:r>
      <w:r w:rsidR="00DD2BCF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կայքում</w:t>
      </w:r>
      <w:r w:rsidR="00FE3E5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հրապարակում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9A740B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նախորդ</w:t>
      </w:r>
      <w:r w:rsidR="009A740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9A740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="009A740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9A740B" w:rsidRPr="00A8617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D108A9" w:rsidRPr="00A86171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հաշվետվությունը</w:t>
      </w:r>
      <w:r w:rsidR="00D108A9" w:rsidRPr="00A86171">
        <w:rPr>
          <w:rFonts w:ascii="GHEA Grapalat" w:eastAsia="Times New Roman" w:hAnsi="GHEA Grapalat" w:cs="Franklin Gothic Medium Cond"/>
          <w:sz w:val="24"/>
          <w:szCs w:val="24"/>
          <w:lang w:val="hy-AM"/>
        </w:rPr>
        <w:t>:</w:t>
      </w:r>
      <w:r w:rsidR="00BC3E40" w:rsidRPr="00A86171">
        <w:rPr>
          <w:rFonts w:ascii="GHEA Grapalat" w:eastAsia="Times New Roman" w:hAnsi="GHEA Grapalat" w:cs="Franklin Gothic Medium Cond"/>
          <w:sz w:val="24"/>
          <w:szCs w:val="24"/>
          <w:lang w:val="hy-AM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2C6EFE" w:rsidRPr="00A86171" w:rsidTr="00235D23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2C6EFE" w:rsidRPr="00A86171" w:rsidRDefault="00AC6A62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br/>
            </w:r>
            <w:r w:rsidR="002C6EFE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r w:rsidR="00F53AA2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2</w:t>
            </w:r>
            <w:r w:rsidR="0021240C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7</w:t>
            </w:r>
            <w:r w:rsidR="002C6EFE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5D1CCF" w:rsidRPr="00A86171" w:rsidRDefault="005D1CCF" w:rsidP="00A86171">
            <w:pPr>
              <w:spacing w:after="0" w:line="360" w:lineRule="auto"/>
              <w:jc w:val="both"/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hy-AM"/>
              </w:rPr>
            </w:pPr>
          </w:p>
          <w:p w:rsidR="002C6EFE" w:rsidRPr="00A86171" w:rsidRDefault="002C6EFE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hy-AM"/>
              </w:rPr>
              <w:t>Հանձնաժողովի գործունեության հրապարակայնությ</w:t>
            </w:r>
            <w:r w:rsidRPr="00A86171"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en-GB"/>
              </w:rPr>
              <w:t>ու</w:t>
            </w:r>
            <w:r w:rsidRPr="00A86171"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hy-AM"/>
              </w:rPr>
              <w:t>ն</w:t>
            </w:r>
            <w:r w:rsidRPr="00A86171"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en-GB"/>
              </w:rPr>
              <w:t>ը</w:t>
            </w:r>
          </w:p>
        </w:tc>
      </w:tr>
    </w:tbl>
    <w:p w:rsidR="002C6EFE" w:rsidRPr="00A86171" w:rsidRDefault="002C6EFE" w:rsidP="00A86171">
      <w:pPr>
        <w:shd w:val="clear" w:color="auto" w:fill="FFFFFF"/>
        <w:tabs>
          <w:tab w:val="left" w:pos="450"/>
          <w:tab w:val="left" w:pos="810"/>
          <w:tab w:val="left" w:pos="990"/>
          <w:tab w:val="left" w:pos="1170"/>
        </w:tabs>
        <w:spacing w:after="0" w:line="360" w:lineRule="auto"/>
        <w:ind w:right="-720" w:firstLine="720"/>
        <w:jc w:val="both"/>
        <w:rPr>
          <w:rFonts w:ascii="GHEA Grapalat" w:hAnsi="GHEA Grapalat"/>
          <w:b/>
          <w:sz w:val="24"/>
          <w:szCs w:val="24"/>
          <w:highlight w:val="yellow"/>
          <w:shd w:val="clear" w:color="auto" w:fill="FFFFFF"/>
          <w:lang w:val="hy-AM"/>
        </w:rPr>
      </w:pPr>
    </w:p>
    <w:p w:rsidR="007A7F5B" w:rsidRPr="00A86171" w:rsidRDefault="008053B8" w:rsidP="00A86171">
      <w:pPr>
        <w:pStyle w:val="ListParagraph"/>
        <w:numPr>
          <w:ilvl w:val="0"/>
          <w:numId w:val="2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Հանձնաժողովն ապահովում է իր և իր կողմից կարգավորվող գործունեության հրապարակայնությունը և թափանցիկությունը զանգվածային լրատվամիջոցների, պաշտոնական ինտերնետային կայքի ու այլ միջոցներով: </w:t>
      </w:r>
    </w:p>
    <w:p w:rsidR="00BB59AF" w:rsidRPr="00A86171" w:rsidRDefault="008053B8" w:rsidP="00A86171">
      <w:pPr>
        <w:pStyle w:val="ListParagraph"/>
        <w:numPr>
          <w:ilvl w:val="0"/>
          <w:numId w:val="2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Հանձնաժողովն իր պաշտոնական ինտերնետային կայքում հրապարակում է կարգավոր</w:t>
      </w:r>
      <w:r w:rsidR="007A7F5B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վող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անձանց առնչվող </w:t>
      </w:r>
      <w:r w:rsidR="006345A3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անհատական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և նորմատիվ բնույթի որոշումները, բացառությամբ պետական կամ օրենքով պահպանվող այլ գաղտնիք պարունակողների:</w:t>
      </w:r>
    </w:p>
    <w:p w:rsidR="00E37580" w:rsidRPr="00A86171" w:rsidRDefault="00E37580" w:rsidP="00A86171">
      <w:pPr>
        <w:pStyle w:val="ListParagraph"/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Calibri"/>
          <w:i/>
          <w:iCs/>
          <w:color w:val="000000"/>
          <w:sz w:val="24"/>
          <w:szCs w:val="24"/>
          <w:lang w:val="hy-AM"/>
        </w:rPr>
      </w:pPr>
    </w:p>
    <w:p w:rsidR="000F6862" w:rsidRPr="00A86171" w:rsidRDefault="000F6862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Գ Լ ՈՒ Խ 4</w:t>
      </w:r>
      <w:r w:rsidRPr="00A86171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val="hy-AM"/>
        </w:rPr>
        <w:t>․</w:t>
      </w:r>
    </w:p>
    <w:p w:rsidR="00C40AE4" w:rsidRPr="00A86171" w:rsidRDefault="00C40AE4" w:rsidP="00A86171">
      <w:pPr>
        <w:shd w:val="clear" w:color="auto" w:fill="FFFFFF"/>
        <w:tabs>
          <w:tab w:val="left" w:pos="900"/>
        </w:tabs>
        <w:spacing w:after="0" w:line="360" w:lineRule="auto"/>
        <w:ind w:right="-720"/>
        <w:jc w:val="center"/>
        <w:rPr>
          <w:rFonts w:ascii="GHEA Grapalat" w:eastAsia="Times New Roman" w:hAnsi="GHEA Grapalat" w:cs="Times New Roman"/>
          <w:b/>
          <w:bCs/>
          <w:i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i/>
          <w:color w:val="000000"/>
          <w:sz w:val="24"/>
          <w:szCs w:val="24"/>
          <w:lang w:val="hy-AM"/>
        </w:rPr>
        <w:t xml:space="preserve">ՀԱՆՁՆԱԺՈՂՈՎԻ ԿՈՂՄԻՑ ԻՐԱԿԱՆԱՑՎՈՂ </w:t>
      </w:r>
      <w:r w:rsidR="000F6862" w:rsidRPr="00A86171">
        <w:rPr>
          <w:rFonts w:ascii="GHEA Grapalat" w:eastAsia="Times New Roman" w:hAnsi="GHEA Grapalat" w:cs="Times New Roman"/>
          <w:b/>
          <w:bCs/>
          <w:i/>
          <w:color w:val="000000"/>
          <w:sz w:val="24"/>
          <w:szCs w:val="24"/>
          <w:lang w:val="hy-AM"/>
        </w:rPr>
        <w:t xml:space="preserve">ՎԱՐՉԱԿԱՆ </w:t>
      </w:r>
    </w:p>
    <w:p w:rsidR="000F6862" w:rsidRPr="00A86171" w:rsidRDefault="000F6862" w:rsidP="00A86171">
      <w:pPr>
        <w:shd w:val="clear" w:color="auto" w:fill="FFFFFF"/>
        <w:tabs>
          <w:tab w:val="left" w:pos="900"/>
        </w:tabs>
        <w:spacing w:after="0" w:line="360" w:lineRule="auto"/>
        <w:ind w:right="-720"/>
        <w:jc w:val="center"/>
        <w:rPr>
          <w:rFonts w:ascii="GHEA Grapalat" w:eastAsia="Times New Roman" w:hAnsi="GHEA Grapalat" w:cs="Times New Roman"/>
          <w:b/>
          <w:bCs/>
          <w:i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i/>
          <w:color w:val="000000"/>
          <w:sz w:val="24"/>
          <w:szCs w:val="24"/>
          <w:lang w:val="hy-AM"/>
        </w:rPr>
        <w:t xml:space="preserve">ՎԱՐՈՒՅԹԻ </w:t>
      </w:r>
      <w:r w:rsidR="00C40AE4" w:rsidRPr="00A86171">
        <w:rPr>
          <w:rFonts w:ascii="GHEA Grapalat" w:eastAsia="Times New Roman" w:hAnsi="GHEA Grapalat" w:cs="Times New Roman"/>
          <w:b/>
          <w:bCs/>
          <w:i/>
          <w:color w:val="000000"/>
          <w:sz w:val="24"/>
          <w:szCs w:val="24"/>
          <w:lang w:val="hy-AM"/>
        </w:rPr>
        <w:t xml:space="preserve">ԱՌԱՆՁՆԱՀԱՏԿՈՒԹՅՈՒՆՆԵՐԸ </w:t>
      </w:r>
    </w:p>
    <w:p w:rsidR="00A5289A" w:rsidRPr="00A86171" w:rsidRDefault="00A5289A" w:rsidP="00A86171">
      <w:pPr>
        <w:shd w:val="clear" w:color="auto" w:fill="FFFFFF"/>
        <w:tabs>
          <w:tab w:val="left" w:pos="900"/>
        </w:tabs>
        <w:spacing w:after="0" w:line="360" w:lineRule="auto"/>
        <w:ind w:right="-72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0F6862" w:rsidRPr="00A86171" w:rsidRDefault="000F6862" w:rsidP="00A8617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/>
          <w:lang w:val="hy-AM"/>
        </w:rPr>
      </w:pPr>
      <w:r w:rsidRPr="00A86171">
        <w:rPr>
          <w:rFonts w:ascii="GHEA Grapalat" w:hAnsi="GHEA Grapalat"/>
          <w:b/>
          <w:lang w:val="hy-AM"/>
        </w:rPr>
        <w:t>Հոդված 2</w:t>
      </w:r>
      <w:r w:rsidR="0021240C" w:rsidRPr="00A86171">
        <w:rPr>
          <w:rFonts w:ascii="GHEA Grapalat" w:hAnsi="GHEA Grapalat"/>
          <w:b/>
          <w:lang w:val="hy-AM"/>
        </w:rPr>
        <w:t>8</w:t>
      </w:r>
      <w:r w:rsidRPr="00A86171">
        <w:rPr>
          <w:rFonts w:ascii="GHEA Grapalat" w:hAnsi="GHEA Grapalat"/>
          <w:b/>
          <w:lang w:val="hy-AM"/>
        </w:rPr>
        <w:t xml:space="preserve">. </w:t>
      </w:r>
      <w:r w:rsidR="00B91AE4" w:rsidRPr="00A86171">
        <w:rPr>
          <w:rFonts w:ascii="GHEA Grapalat" w:hAnsi="GHEA Grapalat"/>
          <w:b/>
          <w:lang w:val="hy-AM"/>
        </w:rPr>
        <w:t xml:space="preserve">Ընդհանուր դրույթներ </w:t>
      </w:r>
    </w:p>
    <w:p w:rsidR="00B91AE4" w:rsidRPr="00A86171" w:rsidRDefault="00B91AE4" w:rsidP="00A8617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</w:p>
    <w:p w:rsidR="000F6862" w:rsidRPr="00A86171" w:rsidRDefault="000F6862" w:rsidP="00A86171">
      <w:pPr>
        <w:pStyle w:val="NormalWeb"/>
        <w:numPr>
          <w:ilvl w:val="1"/>
          <w:numId w:val="38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/>
          <w:lang w:val="hy-AM"/>
        </w:rPr>
      </w:pPr>
      <w:r w:rsidRPr="00A86171">
        <w:rPr>
          <w:rFonts w:ascii="GHEA Grapalat" w:hAnsi="GHEA Grapalat" w:cs="Calibri"/>
          <w:color w:val="000000"/>
          <w:lang w:val="hy-AM"/>
        </w:rPr>
        <w:t xml:space="preserve">Հանձնաժողովի կողմից վարչական վարույթն իրականացվում է </w:t>
      </w:r>
      <w:r w:rsidRPr="00A86171">
        <w:rPr>
          <w:rFonts w:ascii="GHEA Grapalat" w:hAnsi="GHEA Grapalat"/>
          <w:lang w:val="hy-AM"/>
        </w:rPr>
        <w:t xml:space="preserve">սույն օրենքի, ճյուղային օրենքների, իսկ դրանցով </w:t>
      </w:r>
      <w:r w:rsidRPr="00A86171">
        <w:rPr>
          <w:rFonts w:ascii="GHEA Grapalat" w:hAnsi="GHEA Grapalat"/>
          <w:bCs/>
          <w:lang w:val="hy-AM"/>
        </w:rPr>
        <w:t xml:space="preserve">ուղղակիորեն </w:t>
      </w:r>
      <w:r w:rsidRPr="00A86171">
        <w:rPr>
          <w:rFonts w:ascii="GHEA Grapalat" w:hAnsi="GHEA Grapalat"/>
          <w:lang w:val="hy-AM"/>
        </w:rPr>
        <w:t xml:space="preserve">նախատեսված դեպքերում՝ hանձնաժողովի </w:t>
      </w:r>
      <w:r w:rsidR="007D4380" w:rsidRPr="00A86171">
        <w:rPr>
          <w:rFonts w:ascii="GHEA Grapalat" w:hAnsi="GHEA Grapalat"/>
          <w:lang w:val="hy-AM"/>
        </w:rPr>
        <w:t xml:space="preserve">ենթաօրենսդրական </w:t>
      </w:r>
      <w:r w:rsidRPr="00A86171">
        <w:rPr>
          <w:rFonts w:ascii="GHEA Grapalat" w:hAnsi="GHEA Grapalat"/>
          <w:lang w:val="hy-AM"/>
        </w:rPr>
        <w:t>նորմատիվ</w:t>
      </w:r>
      <w:r w:rsidRPr="00A86171">
        <w:rPr>
          <w:rFonts w:ascii="GHEA Grapalat" w:hAnsi="GHEA Grapalat"/>
          <w:bCs/>
          <w:lang w:val="hy-AM"/>
        </w:rPr>
        <w:t xml:space="preserve"> իրավական</w:t>
      </w:r>
      <w:r w:rsidRPr="00A86171">
        <w:rPr>
          <w:rFonts w:ascii="GHEA Grapalat" w:hAnsi="GHEA Grapalat"/>
          <w:lang w:val="hy-AM"/>
        </w:rPr>
        <w:t xml:space="preserve"> ակտերի համաձայն։ Հ</w:t>
      </w:r>
      <w:r w:rsidRPr="00A86171">
        <w:rPr>
          <w:rFonts w:ascii="GHEA Grapalat" w:hAnsi="GHEA Grapalat" w:cs="Calibri"/>
          <w:color w:val="000000"/>
          <w:lang w:val="hy-AM"/>
        </w:rPr>
        <w:t xml:space="preserve">անձնաժողովի կողմից վարչական </w:t>
      </w:r>
      <w:r w:rsidRPr="00A86171">
        <w:rPr>
          <w:rFonts w:ascii="GHEA Grapalat" w:hAnsi="GHEA Grapalat"/>
          <w:lang w:val="hy-AM"/>
        </w:rPr>
        <w:t xml:space="preserve">վարույթի իրականացման համար սույն հոդվածում նշված ակտերով առանձնահատկություններ սահմանված չլինելու դեպքում համապատասխան հարաբերությունների նկատմամբ կիրառելի են </w:t>
      </w:r>
      <w:r w:rsidRPr="00A86171">
        <w:rPr>
          <w:rFonts w:ascii="GHEA Grapalat" w:hAnsi="GHEA Grapalat" w:cs="Calibri"/>
          <w:color w:val="000000"/>
          <w:lang w:val="hy-AM"/>
        </w:rPr>
        <w:t xml:space="preserve">Վարչարարության </w:t>
      </w:r>
      <w:r w:rsidRPr="00A86171">
        <w:rPr>
          <w:rFonts w:ascii="GHEA Grapalat" w:hAnsi="GHEA Grapalat" w:cs="Calibri"/>
          <w:color w:val="000000"/>
          <w:lang w:val="hy-AM"/>
        </w:rPr>
        <w:lastRenderedPageBreak/>
        <w:t xml:space="preserve">հիմունքների և վարչական վարույթի մասին օրենքով սահմանված </w:t>
      </w:r>
      <w:r w:rsidRPr="00A86171">
        <w:rPr>
          <w:rFonts w:ascii="GHEA Grapalat" w:hAnsi="GHEA Grapalat"/>
          <w:lang w:val="hy-AM"/>
        </w:rPr>
        <w:t>իրավակարգավորումները</w:t>
      </w:r>
      <w:r w:rsidRPr="00A86171">
        <w:rPr>
          <w:rFonts w:ascii="GHEA Grapalat" w:hAnsi="GHEA Grapalat" w:cs="Calibri"/>
          <w:color w:val="000000"/>
          <w:lang w:val="hy-AM"/>
        </w:rPr>
        <w:t>։</w:t>
      </w:r>
    </w:p>
    <w:p w:rsidR="000F6862" w:rsidRPr="00A86171" w:rsidRDefault="000F6862" w:rsidP="00A86171">
      <w:pPr>
        <w:pStyle w:val="NormalWeb"/>
        <w:numPr>
          <w:ilvl w:val="1"/>
          <w:numId w:val="38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Calibri"/>
          <w:iCs/>
          <w:color w:val="000000"/>
          <w:lang w:val="hy-AM"/>
        </w:rPr>
      </w:pPr>
      <w:r w:rsidRPr="00A86171">
        <w:rPr>
          <w:rFonts w:ascii="GHEA Grapalat" w:hAnsi="GHEA Grapalat" w:cs="Calibri"/>
          <w:iCs/>
          <w:color w:val="000000"/>
          <w:lang w:val="hy-AM"/>
        </w:rPr>
        <w:t>Հանձնաժողովի կողմից վարչական գործերի և վարչական վարույթի արդյունքում ընդունված վարչական ակտերի հաշվառ</w:t>
      </w:r>
      <w:r w:rsidR="00D14951" w:rsidRPr="00A86171">
        <w:rPr>
          <w:rFonts w:ascii="GHEA Grapalat" w:hAnsi="GHEA Grapalat" w:cs="Calibri"/>
          <w:iCs/>
          <w:color w:val="000000"/>
          <w:lang w:val="hy-AM"/>
        </w:rPr>
        <w:t>ումն իրականացվում է</w:t>
      </w:r>
      <w:r w:rsidRPr="00A86171">
        <w:rPr>
          <w:rFonts w:ascii="GHEA Grapalat" w:hAnsi="GHEA Grapalat" w:cs="Calibri"/>
          <w:iCs/>
          <w:color w:val="000000"/>
          <w:lang w:val="hy-AM"/>
        </w:rPr>
        <w:t xml:space="preserve"> միասնական էլեկտրոնային գրանցամատյան</w:t>
      </w:r>
      <w:r w:rsidR="00D14951" w:rsidRPr="00A86171">
        <w:rPr>
          <w:rFonts w:ascii="GHEA Grapalat" w:hAnsi="GHEA Grapalat" w:cs="Calibri"/>
          <w:iCs/>
          <w:color w:val="000000"/>
          <w:lang w:val="hy-AM"/>
        </w:rPr>
        <w:t>ի վարմամբ</w:t>
      </w:r>
      <w:r w:rsidRPr="00A86171">
        <w:rPr>
          <w:rFonts w:ascii="GHEA Grapalat" w:hAnsi="GHEA Grapalat" w:cs="Calibri"/>
          <w:iCs/>
          <w:color w:val="000000"/>
          <w:lang w:val="hy-AM"/>
        </w:rPr>
        <w:t xml:space="preserve">։ </w:t>
      </w:r>
    </w:p>
    <w:p w:rsidR="000F6862" w:rsidRPr="00A86171" w:rsidRDefault="000F6862" w:rsidP="00A86171">
      <w:pPr>
        <w:pStyle w:val="NormalWeb"/>
        <w:numPr>
          <w:ilvl w:val="1"/>
          <w:numId w:val="38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Calibri"/>
          <w:iCs/>
          <w:color w:val="000000"/>
          <w:lang w:val="hy-AM"/>
        </w:rPr>
      </w:pPr>
      <w:r w:rsidRPr="00A86171">
        <w:rPr>
          <w:rFonts w:ascii="GHEA Grapalat" w:hAnsi="GHEA Grapalat" w:cs="Calibri"/>
          <w:iCs/>
          <w:color w:val="000000"/>
          <w:lang w:val="hy-AM"/>
        </w:rPr>
        <w:t xml:space="preserve">Հանձնաժողովի կողմից վարչական վարույթի վերաբերյալ գործերի </w:t>
      </w:r>
      <w:r w:rsidR="00C40AE4" w:rsidRPr="00A86171">
        <w:rPr>
          <w:rFonts w:ascii="GHEA Grapalat" w:hAnsi="GHEA Grapalat" w:cs="Calibri"/>
          <w:iCs/>
          <w:color w:val="000000"/>
          <w:lang w:val="hy-AM"/>
        </w:rPr>
        <w:t>կազմմ</w:t>
      </w:r>
      <w:r w:rsidRPr="00A86171">
        <w:rPr>
          <w:rFonts w:ascii="GHEA Grapalat" w:hAnsi="GHEA Grapalat" w:cs="Calibri"/>
          <w:iCs/>
          <w:color w:val="000000"/>
          <w:lang w:val="hy-AM"/>
        </w:rPr>
        <w:t xml:space="preserve">ան,  </w:t>
      </w:r>
      <w:r w:rsidR="00C40AE4" w:rsidRPr="00A86171">
        <w:rPr>
          <w:rFonts w:ascii="GHEA Grapalat" w:hAnsi="GHEA Grapalat" w:cs="Calibri"/>
          <w:iCs/>
          <w:color w:val="000000"/>
          <w:lang w:val="hy-AM"/>
        </w:rPr>
        <w:t xml:space="preserve">դրանց վերաբերյալ գրանցամատյանների վարման, </w:t>
      </w:r>
      <w:r w:rsidRPr="00A86171">
        <w:rPr>
          <w:rFonts w:ascii="GHEA Grapalat" w:hAnsi="GHEA Grapalat" w:cs="Calibri"/>
          <w:iCs/>
          <w:color w:val="000000"/>
          <w:lang w:val="hy-AM"/>
        </w:rPr>
        <w:t>ինչպես նաև վարչական ակտերի հաշվառման ու պահպանման մանրամասները սահմանում է հանձնաժողովը։</w:t>
      </w:r>
    </w:p>
    <w:p w:rsidR="00D14951" w:rsidRPr="00A86171" w:rsidRDefault="00D14951" w:rsidP="00A86171">
      <w:pPr>
        <w:pStyle w:val="NormalWeb"/>
        <w:numPr>
          <w:ilvl w:val="1"/>
          <w:numId w:val="38"/>
        </w:numPr>
        <w:shd w:val="clear" w:color="auto" w:fill="FFFFFF"/>
        <w:spacing w:before="0" w:beforeAutospacing="0" w:after="0" w:afterAutospacing="0" w:line="360" w:lineRule="auto"/>
        <w:ind w:left="0" w:firstLine="450"/>
        <w:jc w:val="both"/>
        <w:rPr>
          <w:rFonts w:ascii="GHEA Grapalat" w:hAnsi="GHEA Grapalat" w:cs="Calibri"/>
          <w:iCs/>
          <w:color w:val="000000"/>
          <w:lang w:val="hy-AM"/>
        </w:rPr>
      </w:pPr>
      <w:r w:rsidRPr="00A86171">
        <w:rPr>
          <w:rFonts w:ascii="GHEA Grapalat" w:hAnsi="GHEA Grapalat" w:cs="Calibri"/>
          <w:iCs/>
          <w:color w:val="000000"/>
          <w:lang w:val="hy-AM"/>
        </w:rPr>
        <w:t xml:space="preserve">Վարչական վարույթի շրջանակում կայացված հանձնաժողովի անհատական բնույթ կրող գրավոր որոշումներն ընդունման պահից </w:t>
      </w:r>
      <w:r w:rsidR="00A2505F" w:rsidRPr="00A86171">
        <w:rPr>
          <w:rFonts w:ascii="GHEA Grapalat" w:hAnsi="GHEA Grapalat" w:cs="Calibri"/>
          <w:iCs/>
          <w:color w:val="000000"/>
          <w:lang w:val="hy-AM"/>
        </w:rPr>
        <w:t>երեք</w:t>
      </w:r>
      <w:r w:rsidRPr="00A86171">
        <w:rPr>
          <w:rFonts w:ascii="GHEA Grapalat" w:hAnsi="GHEA Grapalat" w:cs="Calibri"/>
          <w:iCs/>
          <w:color w:val="000000"/>
          <w:lang w:val="hy-AM"/>
        </w:rPr>
        <w:t xml:space="preserve"> աշխատանքային օրվա ընթացքում հանձնվում են վարույթի մասնակիցներին։</w:t>
      </w:r>
    </w:p>
    <w:p w:rsidR="00F16ACB" w:rsidRPr="00A86171" w:rsidRDefault="00F16ACB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Calibri"/>
          <w:iCs/>
          <w:color w:val="000000"/>
          <w:sz w:val="24"/>
          <w:szCs w:val="24"/>
          <w:lang w:val="hy-AM"/>
        </w:rPr>
      </w:pPr>
      <w:r w:rsidRPr="00A86171">
        <w:rPr>
          <w:rFonts w:ascii="Calibri" w:eastAsia="Times New Roman" w:hAnsi="Calibri" w:cs="Calibri"/>
          <w:iCs/>
          <w:color w:val="000000"/>
          <w:sz w:val="24"/>
          <w:szCs w:val="24"/>
          <w:lang w:val="hy-AM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8069"/>
      </w:tblGrid>
      <w:tr w:rsidR="000F6862" w:rsidRPr="00A86171" w:rsidTr="008053B8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0F6862" w:rsidRPr="00A86171" w:rsidRDefault="000F6862" w:rsidP="00A86171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Հոդված 2</w:t>
            </w:r>
            <w:r w:rsidR="0021240C" w:rsidRPr="00A86171">
              <w:rPr>
                <w:rFonts w:ascii="GHEA Grapalat" w:hAnsi="GHEA Grapalat"/>
                <w:b/>
                <w:sz w:val="24"/>
                <w:szCs w:val="24"/>
                <w:lang w:val="hy-AM"/>
              </w:rPr>
              <w:t>9</w:t>
            </w:r>
            <w:r w:rsidRPr="00A86171">
              <w:rPr>
                <w:rFonts w:ascii="GHEA Grapalat" w:hAnsi="GHEA Grapalat"/>
                <w:b/>
                <w:sz w:val="24"/>
                <w:szCs w:val="24"/>
                <w:lang w:val="hy-AM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F6862" w:rsidRPr="00A86171" w:rsidRDefault="000F6862" w:rsidP="00A86171">
            <w:pPr>
              <w:spacing w:after="0" w:line="36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Վարչական վարույթի ժամկետը </w:t>
            </w:r>
          </w:p>
        </w:tc>
      </w:tr>
      <w:tr w:rsidR="000F6862" w:rsidRPr="00A86171" w:rsidTr="008053B8">
        <w:trPr>
          <w:tblCellSpacing w:w="0" w:type="dxa"/>
        </w:trPr>
        <w:tc>
          <w:tcPr>
            <w:tcW w:w="1620" w:type="dxa"/>
            <w:shd w:val="clear" w:color="auto" w:fill="FFFFFF"/>
          </w:tcPr>
          <w:p w:rsidR="000F6862" w:rsidRPr="00A86171" w:rsidRDefault="000F6862" w:rsidP="00A86171">
            <w:pPr>
              <w:spacing w:after="0"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0F6862" w:rsidRPr="00A86171" w:rsidRDefault="000F6862" w:rsidP="00A86171">
            <w:pPr>
              <w:spacing w:after="0" w:line="36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</w:tbl>
    <w:p w:rsidR="000F6862" w:rsidRPr="00A86171" w:rsidRDefault="000F6862" w:rsidP="00A86171">
      <w:pPr>
        <w:pStyle w:val="ListParagraph"/>
        <w:numPr>
          <w:ilvl w:val="0"/>
          <w:numId w:val="1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Հանձնաժողովի կողմից իրականացվող վարչական վարույթի ժամկետը </w:t>
      </w:r>
      <w:r w:rsidR="006345A3"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երեք ամիս</w:t>
      </w:r>
      <w:r w:rsidR="00F1750F"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է, բացառությամբ ճյուղային օրենքներով </w:t>
      </w:r>
      <w:r w:rsidR="007D475F"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սահման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ված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դեպքեր</w:t>
      </w:r>
      <w:r w:rsidRPr="00A86171">
        <w:rPr>
          <w:rFonts w:ascii="GHEA Grapalat" w:eastAsia="Times New Roman" w:hAnsi="GHEA Grapalat" w:cs="Calibri"/>
          <w:iCs/>
          <w:color w:val="000000"/>
          <w:sz w:val="24"/>
          <w:szCs w:val="24"/>
        </w:rPr>
        <w:t>ի:</w:t>
      </w:r>
    </w:p>
    <w:p w:rsidR="000F6862" w:rsidRPr="00A86171" w:rsidRDefault="000F6862" w:rsidP="00A86171">
      <w:pPr>
        <w:pStyle w:val="ListParagraph"/>
        <w:numPr>
          <w:ilvl w:val="0"/>
          <w:numId w:val="1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Հանձնաժողովի կողմից իրականացվող վարչական վարույթը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, անհրաժեշտության դեպքում,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հանձնաժողովի պատճառաբանված որոշմամբ կարող է երկարաձգվել մինչև </w:t>
      </w:r>
      <w:r w:rsidR="00F90F25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մեկ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ամսով:</w:t>
      </w:r>
    </w:p>
    <w:p w:rsidR="000F6862" w:rsidRPr="00A86171" w:rsidRDefault="000F6862" w:rsidP="00A86171">
      <w:pPr>
        <w:pStyle w:val="ListParagraph"/>
        <w:numPr>
          <w:ilvl w:val="0"/>
          <w:numId w:val="18"/>
        </w:numPr>
        <w:shd w:val="clear" w:color="auto" w:fill="FFFFFF"/>
        <w:spacing w:after="0" w:line="360" w:lineRule="auto"/>
        <w:ind w:left="0" w:firstLine="426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Վ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արչական վարույթի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երկարաձգման մասին</w:t>
      </w:r>
      <w:r w:rsidR="00F14207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հանձնաժողովի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որոշումն ընդունվում է գրավոր քվեարկությամբ։</w:t>
      </w:r>
    </w:p>
    <w:p w:rsidR="000057C2" w:rsidRPr="00A86171" w:rsidRDefault="000057C2" w:rsidP="00A86171">
      <w:pPr>
        <w:pStyle w:val="ListParagraph"/>
        <w:shd w:val="clear" w:color="auto" w:fill="FFFFFF"/>
        <w:spacing w:after="0" w:line="360" w:lineRule="auto"/>
        <w:ind w:left="426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</w:p>
    <w:p w:rsidR="000F6862" w:rsidRPr="00A86171" w:rsidRDefault="000F6862" w:rsidP="00A86171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  <w:r w:rsidRPr="00A86171">
        <w:rPr>
          <w:rFonts w:ascii="GHEA Grapalat" w:hAnsi="GHEA Grapalat"/>
          <w:b/>
          <w:sz w:val="24"/>
          <w:szCs w:val="24"/>
          <w:lang w:val="hy-AM"/>
        </w:rPr>
        <w:t>Հոդված</w:t>
      </w:r>
      <w:r w:rsidRPr="00A86171">
        <w:rPr>
          <w:rFonts w:ascii="Calibri" w:hAnsi="Calibri" w:cs="Calibri"/>
          <w:b/>
          <w:sz w:val="24"/>
          <w:szCs w:val="24"/>
          <w:lang w:val="hy-AM"/>
        </w:rPr>
        <w:t> </w:t>
      </w:r>
      <w:r w:rsidR="0021240C" w:rsidRPr="00A86171">
        <w:rPr>
          <w:rFonts w:ascii="GHEA Grapalat" w:hAnsi="GHEA Grapalat"/>
          <w:b/>
          <w:sz w:val="24"/>
          <w:szCs w:val="24"/>
          <w:lang w:val="hy-AM"/>
        </w:rPr>
        <w:t>30</w:t>
      </w:r>
      <w:r w:rsidRPr="00A86171">
        <w:rPr>
          <w:rFonts w:ascii="GHEA Grapalat" w:hAnsi="GHEA Grapalat"/>
          <w:b/>
          <w:sz w:val="24"/>
          <w:szCs w:val="24"/>
          <w:lang w:val="hy-AM"/>
        </w:rPr>
        <w:t>. Վաղեմության ժամկետը</w:t>
      </w:r>
    </w:p>
    <w:p w:rsidR="000F6862" w:rsidRPr="00A86171" w:rsidRDefault="000F6862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0F6862" w:rsidRPr="00A86171" w:rsidRDefault="000F6862" w:rsidP="00A86171">
      <w:pPr>
        <w:pStyle w:val="Normal1"/>
        <w:numPr>
          <w:ilvl w:val="0"/>
          <w:numId w:val="19"/>
        </w:numPr>
        <w:spacing w:after="0" w:line="360" w:lineRule="auto"/>
        <w:ind w:left="0" w:right="50" w:firstLine="426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A86171">
        <w:rPr>
          <w:rFonts w:ascii="GHEA Grapalat" w:hAnsi="GHEA Grapalat"/>
          <w:sz w:val="24"/>
          <w:szCs w:val="24"/>
          <w:lang w:val="hy-AM" w:eastAsia="en-US"/>
        </w:rPr>
        <w:t xml:space="preserve">Հանձնաժողովը չի կարող հանրային ծառայությունների ոլորտում հայտնաբերված իրավախախտման համար կարգավորվող անձի նկատմամբ կիրառել </w:t>
      </w:r>
      <w:r w:rsidRPr="00A86171">
        <w:rPr>
          <w:rFonts w:ascii="GHEA Grapalat" w:hAnsi="GHEA Grapalat"/>
          <w:sz w:val="24"/>
          <w:szCs w:val="24"/>
          <w:lang w:val="hy-AM" w:eastAsia="en-US"/>
        </w:rPr>
        <w:lastRenderedPageBreak/>
        <w:t xml:space="preserve">պատասխանատվության միջոց, եթե իրավախախտման կատարման օրվանից անցել է </w:t>
      </w:r>
      <w:r w:rsidR="008523B6" w:rsidRPr="00A86171">
        <w:rPr>
          <w:rFonts w:ascii="GHEA Grapalat" w:hAnsi="GHEA Grapalat"/>
          <w:sz w:val="24"/>
          <w:szCs w:val="24"/>
          <w:lang w:val="hy-AM" w:eastAsia="en-US"/>
        </w:rPr>
        <w:t xml:space="preserve"> տասը</w:t>
      </w:r>
      <w:r w:rsidRPr="00A86171">
        <w:rPr>
          <w:rFonts w:ascii="GHEA Grapalat" w:hAnsi="GHEA Grapalat"/>
          <w:sz w:val="24"/>
          <w:szCs w:val="24"/>
          <w:lang w:val="hy-AM" w:eastAsia="en-US"/>
        </w:rPr>
        <w:t xml:space="preserve"> տարի: </w:t>
      </w:r>
    </w:p>
    <w:p w:rsidR="000F6862" w:rsidRPr="00A86171" w:rsidRDefault="000F6862" w:rsidP="00A86171">
      <w:pPr>
        <w:pStyle w:val="Normal1"/>
        <w:numPr>
          <w:ilvl w:val="0"/>
          <w:numId w:val="19"/>
        </w:numPr>
        <w:spacing w:after="0" w:line="360" w:lineRule="auto"/>
        <w:ind w:left="0" w:right="50" w:firstLine="426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A86171">
        <w:rPr>
          <w:rFonts w:ascii="GHEA Grapalat" w:hAnsi="GHEA Grapalat"/>
          <w:sz w:val="24"/>
          <w:szCs w:val="24"/>
          <w:lang w:val="hy-AM" w:eastAsia="en-US"/>
        </w:rPr>
        <w:t xml:space="preserve">Հանձնաժողովը կարող է </w:t>
      </w:r>
      <w:r w:rsidR="00580E49" w:rsidRPr="00A86171">
        <w:rPr>
          <w:rFonts w:ascii="GHEA Grapalat" w:hAnsi="GHEA Grapalat"/>
          <w:sz w:val="24"/>
          <w:szCs w:val="24"/>
          <w:lang w:val="hy-AM" w:eastAsia="en-US"/>
        </w:rPr>
        <w:t>հանրային ծառայությունների ոլորտում իրավա</w:t>
      </w:r>
      <w:r w:rsidRPr="00A86171">
        <w:rPr>
          <w:rFonts w:ascii="GHEA Grapalat" w:hAnsi="GHEA Grapalat"/>
          <w:sz w:val="24"/>
          <w:szCs w:val="24"/>
          <w:lang w:val="hy-AM" w:eastAsia="en-US"/>
        </w:rPr>
        <w:t xml:space="preserve">խախտման համար կարգավորվող անձի նկատմամբ </w:t>
      </w:r>
      <w:r w:rsidR="007D4380" w:rsidRPr="00A86171">
        <w:rPr>
          <w:rFonts w:ascii="GHEA Grapalat" w:hAnsi="GHEA Grapalat"/>
          <w:sz w:val="24"/>
          <w:szCs w:val="24"/>
          <w:lang w:val="hy-AM" w:eastAsia="en-US"/>
        </w:rPr>
        <w:t xml:space="preserve">կիրառել </w:t>
      </w:r>
      <w:r w:rsidRPr="00A86171">
        <w:rPr>
          <w:rFonts w:ascii="GHEA Grapalat" w:hAnsi="GHEA Grapalat"/>
          <w:sz w:val="24"/>
          <w:szCs w:val="24"/>
          <w:lang w:val="hy-AM" w:eastAsia="en-US"/>
        </w:rPr>
        <w:t xml:space="preserve">պատասխանատվության միջոց իր կողմից խախտման հայտնաբերման </w:t>
      </w:r>
      <w:r w:rsidR="007D475F" w:rsidRPr="00A86171">
        <w:rPr>
          <w:rFonts w:ascii="GHEA Grapalat" w:hAnsi="GHEA Grapalat"/>
          <w:sz w:val="24"/>
          <w:szCs w:val="24"/>
          <w:lang w:val="hy-AM" w:eastAsia="en-US"/>
        </w:rPr>
        <w:t xml:space="preserve">օրվանից </w:t>
      </w:r>
      <w:r w:rsidRPr="00A86171">
        <w:rPr>
          <w:rFonts w:ascii="GHEA Grapalat" w:hAnsi="GHEA Grapalat"/>
          <w:iCs/>
          <w:sz w:val="24"/>
          <w:szCs w:val="24"/>
          <w:lang w:val="hy-AM" w:eastAsia="en-US"/>
        </w:rPr>
        <w:t>մեկ</w:t>
      </w:r>
      <w:r w:rsidRPr="00A86171">
        <w:rPr>
          <w:rFonts w:ascii="GHEA Grapalat" w:hAnsi="GHEA Grapalat"/>
          <w:sz w:val="24"/>
          <w:szCs w:val="24"/>
          <w:lang w:val="hy-AM" w:eastAsia="en-US"/>
        </w:rPr>
        <w:t xml:space="preserve"> տարվա</w:t>
      </w:r>
      <w:r w:rsidRPr="00A86171">
        <w:rPr>
          <w:sz w:val="24"/>
          <w:szCs w:val="24"/>
          <w:lang w:val="hy-AM" w:eastAsia="en-US"/>
        </w:rPr>
        <w:t> </w:t>
      </w:r>
      <w:r w:rsidRPr="00A86171">
        <w:rPr>
          <w:rFonts w:ascii="GHEA Grapalat" w:hAnsi="GHEA Grapalat" w:cs="GHEA Grapalat"/>
          <w:sz w:val="24"/>
          <w:szCs w:val="24"/>
          <w:lang w:val="hy-AM" w:eastAsia="en-US"/>
        </w:rPr>
        <w:t>ընթացքում</w:t>
      </w:r>
      <w:r w:rsidRPr="00A86171">
        <w:rPr>
          <w:rFonts w:ascii="GHEA Grapalat" w:hAnsi="GHEA Grapalat"/>
          <w:sz w:val="24"/>
          <w:szCs w:val="24"/>
          <w:lang w:val="hy-AM" w:eastAsia="en-US"/>
        </w:rPr>
        <w:t>:</w:t>
      </w:r>
    </w:p>
    <w:p w:rsidR="008B70E3" w:rsidRPr="00A86171" w:rsidRDefault="008B70E3" w:rsidP="00A86171">
      <w:pPr>
        <w:pStyle w:val="Normal1"/>
        <w:spacing w:after="0" w:line="360" w:lineRule="auto"/>
        <w:ind w:left="426" w:right="50"/>
        <w:jc w:val="both"/>
        <w:rPr>
          <w:rFonts w:ascii="GHEA Grapalat" w:hAnsi="GHEA Grapalat"/>
          <w:sz w:val="24"/>
          <w:szCs w:val="24"/>
          <w:lang w:val="hy-AM" w:eastAsia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8069"/>
      </w:tblGrid>
      <w:tr w:rsidR="00E40E5C" w:rsidRPr="00A86171" w:rsidTr="005E2303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E40E5C" w:rsidRPr="00A86171" w:rsidRDefault="00E40E5C" w:rsidP="00A86171">
            <w:pPr>
              <w:spacing w:after="0" w:line="360" w:lineRule="auto"/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  <w:t>Հոդված</w:t>
            </w:r>
            <w:r w:rsidRPr="00A8617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21240C" w:rsidRPr="00A8617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31</w:t>
            </w:r>
            <w:r w:rsidRPr="00A8617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E5C" w:rsidRPr="00A86171" w:rsidRDefault="00E40E5C" w:rsidP="00A86171">
            <w:pPr>
              <w:spacing w:after="0" w:line="360" w:lineRule="auto"/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  <w:t>Վարչական վարույթի մասնակցի լսված լինելու իրավունքը</w:t>
            </w:r>
          </w:p>
        </w:tc>
      </w:tr>
    </w:tbl>
    <w:p w:rsidR="00E40E5C" w:rsidRPr="00A86171" w:rsidRDefault="00E40E5C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</w:p>
    <w:p w:rsidR="00F27E9A" w:rsidRPr="00A86171" w:rsidRDefault="00F27E9A" w:rsidP="00A86171">
      <w:pPr>
        <w:pStyle w:val="ListParagraph"/>
        <w:numPr>
          <w:ilvl w:val="0"/>
          <w:numId w:val="48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Վարչական վարույթի մասնակցի լսված լինելու իրավունք</w:t>
      </w:r>
      <w:r w:rsidR="00B91AE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ն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ապահովվում է վարույթի հարուցման մասին ծանուցվելուց հետո </w:t>
      </w:r>
      <w:r w:rsidR="007D475F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վերջինիս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կողմից </w:t>
      </w:r>
      <w:r w:rsidR="007C374E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տասն</w:t>
      </w:r>
      <w:r w:rsidR="006605C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օրյա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ժամկետում վարույթում քննարկվող հարցի վերաբերյալ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հ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անձնաժողով գրավոր դիրքորոշում և այն հիմնավորող </w:t>
      </w:r>
      <w:r w:rsidR="005E2303" w:rsidRPr="00A86171">
        <w:rPr>
          <w:rFonts w:ascii="GHEA Grapalat" w:hAnsi="GHEA Grapalat" w:cs="GHEA Grapalat"/>
          <w:sz w:val="24"/>
          <w:szCs w:val="24"/>
          <w:lang w:val="hy-AM"/>
        </w:rPr>
        <w:t xml:space="preserve">փաստաթղթեր, </w:t>
      </w:r>
      <w:r w:rsidR="005E2303"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նյութեր կամ</w:t>
      </w:r>
      <w:r w:rsidR="00A72C9C"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այլ տեղեկություններ </w:t>
      </w:r>
      <w:r w:rsidR="005E2303" w:rsidRPr="00A86171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</w:rPr>
        <w:t>ներկայացնելու միջոցով:</w:t>
      </w:r>
    </w:p>
    <w:p w:rsidR="00904A04" w:rsidRPr="00C27A90" w:rsidRDefault="00420202" w:rsidP="00A86171">
      <w:pPr>
        <w:pStyle w:val="ListParagraph"/>
        <w:numPr>
          <w:ilvl w:val="0"/>
          <w:numId w:val="48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  <w:r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Գործի օբյեկտիվ, բազմակողմանի և լրիվ քննությա</w:t>
      </w:r>
      <w:r w:rsidR="008D21DC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ն ապահովման համար</w:t>
      </w:r>
      <w:r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հ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անձնաժողովի </w:t>
      </w:r>
      <w:r w:rsidR="006605CC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գնահատմամբ 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բանավոր լսումներ անցկացնելու անհրաժեշտության</w:t>
      </w:r>
      <w:r w:rsidR="00021E88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, ինչպես </w:t>
      </w:r>
      <w:r w:rsidR="007D475F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նաև </w:t>
      </w:r>
      <w:r w:rsidR="00021E88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սույն օրենքով նախատեսված դեպքում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վարույթի մասնակիցները</w:t>
      </w:r>
      <w:r w:rsidR="00B91AE4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կամ 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այլ անձինք</w:t>
      </w:r>
      <w:r w:rsidR="00021E88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,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ծանուցվում են հանձնաժողով</w:t>
      </w:r>
      <w:r w:rsidR="007D475F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ում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</w:t>
      </w:r>
      <w:r w:rsidR="006605CC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լսման օրվա և ժամի </w:t>
      </w:r>
      <w:r w:rsidR="00F27E9A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մասին:</w:t>
      </w:r>
      <w:r w:rsidR="00904A04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</w:t>
      </w:r>
    </w:p>
    <w:p w:rsidR="00904A04" w:rsidRPr="00C27A90" w:rsidRDefault="00904A04" w:rsidP="00A86171">
      <w:pPr>
        <w:pStyle w:val="ListParagraph"/>
        <w:numPr>
          <w:ilvl w:val="0"/>
          <w:numId w:val="48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color w:val="000000"/>
          <w:sz w:val="24"/>
          <w:szCs w:val="24"/>
        </w:rPr>
      </w:pPr>
      <w:r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Անհրաժեշտության դեպքում հանձնաժողովն իր նախաձեռնությամբ կամ վարչական վարույթի մասնակցի միջնորդությամբ կարող է հետաձգել լսումը՝ </w:t>
      </w:r>
      <w:r w:rsidR="00420202"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ողջամիտ ժամկետում </w:t>
      </w:r>
      <w:r w:rsidRPr="00C27A90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ծանուցելով </w:t>
      </w:r>
      <w:r w:rsidR="00A37A73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վ</w:t>
      </w:r>
      <w:r w:rsidRPr="00C27A90">
        <w:rPr>
          <w:rFonts w:ascii="GHEA Grapalat" w:eastAsia="Times New Roman" w:hAnsi="GHEA Grapalat" w:cs="Calibri"/>
          <w:color w:val="000000"/>
          <w:sz w:val="24"/>
          <w:szCs w:val="24"/>
        </w:rPr>
        <w:t>արույթին մասնակցող անձանց</w:t>
      </w:r>
      <w:r w:rsidR="00A37A73" w:rsidRPr="00C27A90">
        <w:rPr>
          <w:rFonts w:ascii="GHEA Grapalat" w:eastAsia="Times New Roman" w:hAnsi="GHEA Grapalat" w:cs="Calibri"/>
          <w:color w:val="000000"/>
          <w:sz w:val="24"/>
          <w:szCs w:val="24"/>
        </w:rPr>
        <w:t>։</w:t>
      </w:r>
    </w:p>
    <w:p w:rsidR="006D1F1A" w:rsidRPr="00A86171" w:rsidRDefault="00F27E9A" w:rsidP="00A86171">
      <w:pPr>
        <w:pStyle w:val="ListParagraph"/>
        <w:numPr>
          <w:ilvl w:val="0"/>
          <w:numId w:val="48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Վարույթի մասնակիցը հանձնաժողովի </w:t>
      </w:r>
      <w:r w:rsidR="006605C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լսմանը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կարող է մասնակցել տեսաձայնային հեռահաղորդակցության կապի միջոցով:</w:t>
      </w:r>
    </w:p>
    <w:p w:rsidR="00F27E9A" w:rsidRPr="00A86171" w:rsidRDefault="006605CC" w:rsidP="00A86171">
      <w:pPr>
        <w:pStyle w:val="ListParagraph"/>
        <w:numPr>
          <w:ilvl w:val="0"/>
          <w:numId w:val="48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Լսման </w:t>
      </w:r>
      <w:r w:rsidR="00F27E9A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ժամանակի և վայրի մասին </w:t>
      </w:r>
      <w:r w:rsidR="003227E2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պատշաճ </w:t>
      </w:r>
      <w:r w:rsidR="00F27E9A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ծանուցված վարույթի մասնակցի չներկայանալը խոչընդոտ չէ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լսում </w:t>
      </w:r>
      <w:r w:rsidR="00F27E9A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անցկաց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նելու</w:t>
      </w:r>
      <w:r w:rsidR="00F27E9A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համար:</w:t>
      </w:r>
      <w:r w:rsidR="00CC0657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</w:p>
    <w:p w:rsidR="00CC0657" w:rsidRPr="00A86171" w:rsidRDefault="00CC0657" w:rsidP="00A86171">
      <w:pPr>
        <w:shd w:val="clear" w:color="auto" w:fill="FFFFFF"/>
        <w:tabs>
          <w:tab w:val="left" w:pos="0"/>
        </w:tabs>
        <w:spacing w:after="0" w:line="360" w:lineRule="auto"/>
        <w:ind w:right="5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tbl>
      <w:tblPr>
        <w:tblW w:w="4952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3"/>
        <w:gridCol w:w="8023"/>
      </w:tblGrid>
      <w:tr w:rsidR="00242592" w:rsidRPr="008D6E05" w:rsidTr="00CC0657">
        <w:trPr>
          <w:tblCellSpacing w:w="0" w:type="dxa"/>
        </w:trPr>
        <w:tc>
          <w:tcPr>
            <w:tcW w:w="1573" w:type="dxa"/>
            <w:shd w:val="clear" w:color="auto" w:fill="FFFFFF"/>
            <w:hideMark/>
          </w:tcPr>
          <w:p w:rsidR="00242592" w:rsidRPr="00A86171" w:rsidRDefault="00242592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>Հոդված</w:t>
            </w:r>
            <w:r w:rsidR="0021240C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32</w:t>
            </w:r>
            <w:r w:rsidR="0021240C" w:rsidRPr="00A86171">
              <w:rPr>
                <w:rFonts w:ascii="Cambria Math" w:eastAsia="Times New Roman" w:hAnsi="Cambria Math" w:cs="Cambria Math"/>
                <w:b/>
                <w:bCs/>
                <w:color w:val="000000"/>
                <w:sz w:val="24"/>
                <w:szCs w:val="24"/>
                <w:lang w:val="hy-AM"/>
              </w:rPr>
              <w:t>․</w:t>
            </w:r>
          </w:p>
        </w:tc>
        <w:tc>
          <w:tcPr>
            <w:tcW w:w="8023" w:type="dxa"/>
            <w:shd w:val="clear" w:color="auto" w:fill="FFFFFF"/>
            <w:hideMark/>
          </w:tcPr>
          <w:p w:rsidR="00242592" w:rsidRPr="00A86171" w:rsidRDefault="007D4380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Հանրային ծառայությունների ոլորտում</w:t>
            </w:r>
            <w:r w:rsidR="00242592" w:rsidRPr="00A86171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իրավախախտման</w:t>
            </w:r>
            <w:r w:rsidR="00242592" w:rsidRPr="00A86171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վերաբերյալ</w:t>
            </w:r>
            <w:r w:rsidR="00242592" w:rsidRPr="00A86171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վարույթների</w:t>
            </w:r>
            <w:r w:rsidR="00242592" w:rsidRPr="00A86171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միացումը</w:t>
            </w:r>
            <w:r w:rsidR="00242592" w:rsidRPr="00A86171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և</w:t>
            </w:r>
            <w:r w:rsidR="00242592" w:rsidRPr="00A86171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242592" w:rsidRPr="00A86171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առանձնացումը </w:t>
            </w:r>
          </w:p>
        </w:tc>
      </w:tr>
    </w:tbl>
    <w:p w:rsidR="00242592" w:rsidRPr="00A86171" w:rsidRDefault="00242592" w:rsidP="00A86171">
      <w:pPr>
        <w:pStyle w:val="Normal1"/>
        <w:spacing w:after="0" w:line="360" w:lineRule="auto"/>
        <w:jc w:val="both"/>
        <w:rPr>
          <w:rFonts w:ascii="GHEA Grapalat" w:eastAsiaTheme="minorEastAsia" w:hAnsi="GHEA Grapalat" w:cs="Sylfaen"/>
          <w:b/>
          <w:bCs/>
          <w:color w:val="auto"/>
          <w:sz w:val="24"/>
          <w:szCs w:val="24"/>
          <w:lang w:val="hy-AM" w:eastAsia="ko-KR"/>
        </w:rPr>
      </w:pPr>
    </w:p>
    <w:p w:rsidR="00242592" w:rsidRPr="00A86171" w:rsidRDefault="00242592" w:rsidP="00A86171">
      <w:pPr>
        <w:pStyle w:val="Normal1"/>
        <w:numPr>
          <w:ilvl w:val="0"/>
          <w:numId w:val="49"/>
        </w:numPr>
        <w:tabs>
          <w:tab w:val="left" w:pos="540"/>
          <w:tab w:val="left" w:pos="720"/>
          <w:tab w:val="left" w:pos="900"/>
        </w:tabs>
        <w:spacing w:after="0" w:line="360" w:lineRule="auto"/>
        <w:ind w:left="90" w:firstLine="360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Հանձնաժողով</w:t>
      </w:r>
      <w:r w:rsidR="00B91AE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ը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 կարող է մեկ վարույթ</w:t>
      </w:r>
      <w:r w:rsidR="00B91AE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ո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ւմ միացնել միևնույն կարգավորվող անձի կողմից կատարված մեկից ավելի խախտումների կամ մի քանի կարգավորվող անձանց կողմից կատարված նույն կամ համա</w:t>
      </w:r>
      <w:r w:rsidR="00B91AE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նման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 խախտումների վերաբերյալ վարույթները, եթե այդ վարույթների համատեղ իրականացումը կարող է ապահովել վարույթի առավել արագ և արդյունավետ լուծումը: </w:t>
      </w:r>
    </w:p>
    <w:p w:rsidR="00242592" w:rsidRPr="00A86171" w:rsidRDefault="007D4380" w:rsidP="00A86171">
      <w:pPr>
        <w:pStyle w:val="Normal1"/>
        <w:numPr>
          <w:ilvl w:val="0"/>
          <w:numId w:val="49"/>
        </w:numPr>
        <w:tabs>
          <w:tab w:val="left" w:pos="540"/>
          <w:tab w:val="left" w:pos="720"/>
          <w:tab w:val="left" w:pos="900"/>
        </w:tabs>
        <w:spacing w:after="0" w:line="360" w:lineRule="auto"/>
        <w:ind w:left="90" w:firstLine="360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Հանձնաժողովը կարող է մ</w:t>
      </w:r>
      <w:r w:rsidR="00242592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եկից ավելի անձանց կողմից կատարված մեկ կամ մեկից ավելի խախտումների վերաբերյալ կամ նույն անձի կողմից կատարված մեկից ավելի խախտումների վերաբերյալ վարույթն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 </w:t>
      </w:r>
      <w:r w:rsidR="00242592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առանձնաց</w:t>
      </w:r>
      <w:r w:rsidR="00B91AE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ն</w:t>
      </w:r>
      <w:r w:rsidR="00242592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ել, եթե դրա առանձին իրականացումը կարող է ապահովել վարույթի առավել արագ և արդյունավետ լուծումը: </w:t>
      </w:r>
    </w:p>
    <w:p w:rsidR="00904A04" w:rsidRPr="00A86171" w:rsidRDefault="00242592" w:rsidP="00A86171">
      <w:pPr>
        <w:pStyle w:val="Normal1"/>
        <w:numPr>
          <w:ilvl w:val="0"/>
          <w:numId w:val="49"/>
        </w:numPr>
        <w:tabs>
          <w:tab w:val="left" w:pos="540"/>
          <w:tab w:val="left" w:pos="720"/>
          <w:tab w:val="left" w:pos="900"/>
        </w:tabs>
        <w:spacing w:after="0" w:line="360" w:lineRule="auto"/>
        <w:ind w:left="90" w:firstLine="360"/>
        <w:jc w:val="both"/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</w:pP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Հան</w:t>
      </w:r>
      <w:r w:rsidR="00B91AE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ձնաժողովը </w:t>
      </w:r>
      <w:r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վարույթները միացնելու կամ առանձնացնելու մասին </w:t>
      </w:r>
      <w:r w:rsidR="00A2505F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երեք</w:t>
      </w:r>
      <w:r w:rsidR="00B91AE4" w:rsidRPr="00A86171">
        <w:rPr>
          <w:rFonts w:ascii="GHEA Grapalat" w:eastAsiaTheme="minorHAnsi" w:hAnsi="GHEA Grapalat" w:cs="GHEA Grapalat"/>
          <w:b/>
          <w:bCs/>
          <w:color w:val="auto"/>
          <w:sz w:val="24"/>
          <w:szCs w:val="24"/>
          <w:lang w:val="hy-AM" w:eastAsia="en-US"/>
        </w:rPr>
        <w:t xml:space="preserve"> </w:t>
      </w:r>
      <w:r w:rsidR="00B91AE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 xml:space="preserve">աշխատանքային օրում ծանուցում է </w:t>
      </w:r>
      <w:r w:rsidR="00A37A73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վ</w:t>
      </w:r>
      <w:r w:rsidR="00904A04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արույթին մասնակցող անձանց</w:t>
      </w:r>
      <w:r w:rsidR="00A37A73" w:rsidRPr="00A86171">
        <w:rPr>
          <w:rFonts w:ascii="GHEA Grapalat" w:eastAsiaTheme="minorHAnsi" w:hAnsi="GHEA Grapalat" w:cs="GHEA Grapalat"/>
          <w:color w:val="auto"/>
          <w:sz w:val="24"/>
          <w:szCs w:val="24"/>
          <w:lang w:val="hy-AM" w:eastAsia="en-US"/>
        </w:rPr>
        <w:t>։</w:t>
      </w:r>
    </w:p>
    <w:p w:rsidR="007C374E" w:rsidRPr="00A86171" w:rsidRDefault="007C374E" w:rsidP="00A86171">
      <w:pPr>
        <w:pStyle w:val="ListParagraph"/>
        <w:numPr>
          <w:ilvl w:val="0"/>
          <w:numId w:val="49"/>
        </w:numPr>
        <w:tabs>
          <w:tab w:val="left" w:pos="540"/>
          <w:tab w:val="left" w:pos="720"/>
          <w:tab w:val="left" w:pos="900"/>
        </w:tabs>
        <w:spacing w:after="0" w:line="360" w:lineRule="auto"/>
        <w:ind w:left="90"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sz w:val="24"/>
          <w:szCs w:val="24"/>
          <w:lang w:val="hy-AM"/>
        </w:rPr>
        <w:t>Վարույթների միացման դեպքում վարույթի իրականացման ժամկետը հաշվարկվում է միացված վարույթներից առավել ուշ հարուցված վարույթի հարուցման օրվանից:</w:t>
      </w:r>
    </w:p>
    <w:p w:rsidR="007C374E" w:rsidRPr="00A86171" w:rsidRDefault="00C47AAC" w:rsidP="00A86171">
      <w:pPr>
        <w:pStyle w:val="ListParagraph"/>
        <w:numPr>
          <w:ilvl w:val="0"/>
          <w:numId w:val="49"/>
        </w:numPr>
        <w:tabs>
          <w:tab w:val="left" w:pos="540"/>
          <w:tab w:val="left" w:pos="720"/>
          <w:tab w:val="left" w:pos="900"/>
        </w:tabs>
        <w:spacing w:after="0" w:line="360" w:lineRule="auto"/>
        <w:ind w:left="90" w:firstLine="36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sz w:val="24"/>
          <w:szCs w:val="24"/>
          <w:lang w:val="hy-AM"/>
        </w:rPr>
        <w:t xml:space="preserve">Միևնույն անձի մասնակցությամբ վարույթների միացման դեպքում </w:t>
      </w:r>
      <w:r w:rsidR="00395AA3" w:rsidRPr="00A86171">
        <w:rPr>
          <w:rFonts w:ascii="GHEA Grapalat" w:hAnsi="GHEA Grapalat" w:cs="GHEA Grapalat"/>
          <w:sz w:val="24"/>
          <w:szCs w:val="24"/>
          <w:lang w:val="hy-AM"/>
        </w:rPr>
        <w:t>տուգանք կիրառելիս կիրառվում է կարգավորվող անձի կողմից թույլ տրված խախտումների համար նախատեսված տուգանքներից առավել խիստ տուգանքի առավելագույն չափը</w:t>
      </w:r>
      <w:r w:rsidR="007C374E" w:rsidRPr="00A86171">
        <w:rPr>
          <w:rFonts w:ascii="GHEA Grapalat" w:hAnsi="GHEA Grapalat" w:cs="GHEA Grapalat"/>
          <w:sz w:val="24"/>
          <w:szCs w:val="24"/>
          <w:lang w:val="hy-AM"/>
        </w:rPr>
        <w:t>։ Այն պարագայում, երբ սույն մասով նախատեսված պատասխանատվության կիրառումն առավել անբարենպաստ է խախտում կատարած անձի համար, քան եթե այն կլիներ վարույթների առանձին իրականացման պարագայում, ապա վարչական վարույթները մեկ վարույթում չեն միացվում, իսկ արդեն միացված վարույթներն առանձնացվում են։</w:t>
      </w:r>
    </w:p>
    <w:p w:rsidR="000A0E7D" w:rsidRPr="00A86171" w:rsidRDefault="000A0E7D" w:rsidP="00A86171">
      <w:pPr>
        <w:pStyle w:val="Normal1"/>
        <w:tabs>
          <w:tab w:val="left" w:pos="540"/>
          <w:tab w:val="left" w:pos="630"/>
          <w:tab w:val="left" w:pos="720"/>
          <w:tab w:val="left" w:pos="900"/>
        </w:tabs>
        <w:spacing w:after="0" w:line="360" w:lineRule="auto"/>
        <w:ind w:firstLine="567"/>
        <w:jc w:val="both"/>
        <w:rPr>
          <w:rFonts w:ascii="GHEA Grapalat" w:eastAsiaTheme="minorHAnsi" w:hAnsi="GHEA Grapalat" w:cs="GHEA Grapalat"/>
          <w:b/>
          <w:bCs/>
          <w:color w:val="auto"/>
          <w:sz w:val="24"/>
          <w:szCs w:val="24"/>
          <w:lang w:val="hy-AM" w:eastAsia="en-US"/>
        </w:rPr>
      </w:pPr>
    </w:p>
    <w:p w:rsidR="000F6862" w:rsidRPr="00A86171" w:rsidRDefault="000F6862" w:rsidP="00A86171">
      <w:pPr>
        <w:spacing w:after="0" w:line="360" w:lineRule="auto"/>
        <w:jc w:val="both"/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</w:pPr>
      <w:r w:rsidRPr="00A86171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 xml:space="preserve">Հոդված </w:t>
      </w:r>
      <w:r w:rsidR="00240616" w:rsidRPr="00A86171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3</w:t>
      </w:r>
      <w:r w:rsidR="0021240C" w:rsidRPr="00A86171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3</w:t>
      </w:r>
      <w:r w:rsidRPr="00A86171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 w:eastAsia="ru-RU"/>
        </w:rPr>
        <w:t>. Վարչական վարույթի կասեցումը և վերսկսումը</w:t>
      </w:r>
    </w:p>
    <w:p w:rsidR="000F6862" w:rsidRPr="00A86171" w:rsidRDefault="000F6862" w:rsidP="00A86171">
      <w:pPr>
        <w:pStyle w:val="Normal2"/>
        <w:spacing w:line="360" w:lineRule="auto"/>
        <w:ind w:left="720"/>
        <w:jc w:val="both"/>
        <w:rPr>
          <w:rFonts w:ascii="GHEA Grapalat" w:hAnsi="GHEA Grapalat"/>
          <w:color w:val="auto"/>
          <w:sz w:val="24"/>
          <w:szCs w:val="24"/>
          <w:lang w:val="hy-AM"/>
        </w:rPr>
      </w:pPr>
    </w:p>
    <w:p w:rsidR="000F6862" w:rsidRPr="00A86171" w:rsidRDefault="000F6862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810"/>
        </w:tabs>
        <w:spacing w:after="0" w:line="360" w:lineRule="auto"/>
        <w:ind w:left="0" w:right="141" w:firstLine="567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Հանձնաժողովի կողմից իրականացվող վարչական վարույթը</w:t>
      </w:r>
      <w:r w:rsidR="00C40AE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կասեցվում է, եթե՝</w:t>
      </w:r>
    </w:p>
    <w:p w:rsidR="000F6862" w:rsidRPr="00A86171" w:rsidRDefault="000F6862" w:rsidP="00A86171">
      <w:pPr>
        <w:pStyle w:val="ListParagraph"/>
        <w:numPr>
          <w:ilvl w:val="0"/>
          <w:numId w:val="22"/>
        </w:numPr>
        <w:shd w:val="clear" w:color="auto" w:fill="FFFFFF"/>
        <w:tabs>
          <w:tab w:val="left" w:pos="990"/>
          <w:tab w:val="left" w:pos="1080"/>
        </w:tabs>
        <w:spacing w:after="0" w:line="360" w:lineRule="auto"/>
        <w:ind w:left="0" w:right="141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անհնարին է տվյալ վարույթի շրջանակում որոշման ընդունումը մինչև սահմանադրական, վարչական, քաղաքացիական, քրեական դատավարության կամ մեկ այլ վարչական վարույթի կարգով քննվող գործով կայացված ակտի ուժի մեջ մտնելը.</w:t>
      </w:r>
    </w:p>
    <w:p w:rsidR="000F6862" w:rsidRPr="00A86171" w:rsidRDefault="000F6862" w:rsidP="00A86171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360" w:lineRule="auto"/>
        <w:ind w:left="0" w:right="141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վարույթի իրականացման համար անհրաժեշտ փաստաթղթերի, նյութերի կամ այլ</w:t>
      </w:r>
      <w:r w:rsidR="00A72C9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տեղեկությունների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ձեռք բերման համար</w:t>
      </w:r>
      <w:r w:rsidR="00C40AE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անհրաժեշտություն է առաջացել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փոխօգնության կարգով դիմել պետական, տեղական ինքնակառավարման </w:t>
      </w:r>
      <w:r w:rsidR="00C40AE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կամ այլ մարմնի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կամ </w:t>
      </w:r>
      <w:r w:rsidR="00C40AE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համապատասխան </w:t>
      </w:r>
      <w:r w:rsidR="00A72C9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տեղեկություններ</w:t>
      </w:r>
      <w:r w:rsidR="006C70A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="00C40AE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պահանջել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վարույթի մասնակցի</w:t>
      </w:r>
      <w:r w:rsidR="00C40AE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ց</w:t>
      </w:r>
      <w:r w:rsidRPr="00A8617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:rsidR="000F6862" w:rsidRPr="00A86171" w:rsidRDefault="000F6862" w:rsidP="00A86171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360" w:lineRule="auto"/>
        <w:ind w:left="0" w:right="141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գործում է անհաղթահարելի ուժ կամ վարույթի իրականացում</w:t>
      </w:r>
      <w:r w:rsidR="00391BF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անհնար դարձնող այլ հանգամանք, որը ժամանակավորապես խոչընդոտում է վարույթի ընթացքին</w:t>
      </w:r>
      <w:bookmarkStart w:id="5" w:name="_Hlk52200295"/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  <w:bookmarkEnd w:id="5"/>
    </w:p>
    <w:p w:rsidR="000F6862" w:rsidRPr="00A86171" w:rsidRDefault="000F6862" w:rsidP="00A86171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360" w:lineRule="auto"/>
        <w:ind w:left="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վարույթին չի ներկայացել վարչական ակտի հասցեատերը, իսկ օրենքը բացառում է առանց նրա ներկայության համապատասխան վարչական ակտ ընդունելը</w:t>
      </w:r>
      <w:r w:rsidR="00B91AE4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ակտի ընդունումը հնարավոր է միայն այդ ակտի հասցեատիրոջն ի հայտ բերելու դեպքում</w:t>
      </w:r>
      <w:r w:rsidRPr="00A8617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:rsidR="000F6862" w:rsidRPr="00A86171" w:rsidRDefault="000F6862" w:rsidP="00A86171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360" w:lineRule="auto"/>
        <w:ind w:left="0" w:firstLine="63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առկա են օրենքով նախատեսված այլ հիմքեր:</w:t>
      </w:r>
    </w:p>
    <w:p w:rsidR="000F6862" w:rsidRPr="00A86171" w:rsidRDefault="000F6862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990"/>
        </w:tabs>
        <w:spacing w:after="0" w:line="360" w:lineRule="auto"/>
        <w:ind w:left="0" w:right="141" w:firstLine="567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Հանձնաժողովի կողմից իրականացվող վարչական վարույթը կարող է կասեցվել, եթե՝</w:t>
      </w:r>
    </w:p>
    <w:p w:rsidR="000F6862" w:rsidRPr="00A86171" w:rsidRDefault="000F6862" w:rsidP="00A86171">
      <w:pPr>
        <w:pStyle w:val="ListParagraph"/>
        <w:numPr>
          <w:ilvl w:val="0"/>
          <w:numId w:val="21"/>
        </w:numPr>
        <w:shd w:val="clear" w:color="auto" w:fill="FFFFFF"/>
        <w:tabs>
          <w:tab w:val="left" w:pos="900"/>
        </w:tabs>
        <w:spacing w:after="0" w:line="360" w:lineRule="auto"/>
        <w:ind w:left="0" w:right="141" w:firstLine="425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սահմանված դեպքերում և կարգով չեն ներկայացվել վարչական ակտի ընդունման համար անհրաժեշտ փաստաթղթեր, նյութեր կամ այլ տեղեկ</w:t>
      </w:r>
      <w:r w:rsidR="006C70A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ություններ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կամ ներկայացվել են ոչ հավաստի կամ ոչ ամբողջական </w:t>
      </w:r>
      <w:r w:rsidR="006605C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փաստաթղթեր, նյութեր կամ այլ տեղեկ</w:t>
      </w:r>
      <w:r w:rsidR="006C70A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ություններ</w:t>
      </w:r>
      <w:r w:rsidR="006605C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(այդ թվում՝ պետական կամ տեղական ինքնակառավարման մարմնի կողմից սահմանված դեպքերում և կարգով հանձնաժողովի որոշման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lastRenderedPageBreak/>
        <w:t>ընդունման համար անհրաժեշտ համաձայնությունը, դիրքորոշումը կամ այլ փաստաթուղթը չներկայացվելու, ոչ հավաստի կամ ոչ ամբողջական փաստաթղթեր, նյութեր կամ այլ տեղեկ</w:t>
      </w:r>
      <w:r w:rsidR="006C70A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ություններ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ներկա</w:t>
      </w:r>
      <w:r w:rsidRPr="00A86171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յացվելու դեպքում)</w:t>
      </w:r>
      <w:r w:rsidRPr="00A8617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:rsidR="000F6862" w:rsidRPr="00A86171" w:rsidRDefault="000F6862" w:rsidP="00A86171">
      <w:pPr>
        <w:pStyle w:val="ListParagraph"/>
        <w:numPr>
          <w:ilvl w:val="0"/>
          <w:numId w:val="21"/>
        </w:numPr>
        <w:shd w:val="clear" w:color="auto" w:fill="FFFFFF"/>
        <w:spacing w:after="0" w:line="360" w:lineRule="auto"/>
        <w:ind w:left="0" w:right="141" w:firstLine="425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նշանակվել է փորձաքննություն</w:t>
      </w:r>
      <w:r w:rsidRPr="00A8617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</w:p>
    <w:p w:rsidR="000F6862" w:rsidRPr="00A86171" w:rsidRDefault="000F6862" w:rsidP="00A86171">
      <w:pPr>
        <w:pStyle w:val="ListParagraph"/>
        <w:numPr>
          <w:ilvl w:val="0"/>
          <w:numId w:val="21"/>
        </w:numPr>
        <w:shd w:val="clear" w:color="auto" w:fill="FFFFFF"/>
        <w:spacing w:after="0" w:line="360" w:lineRule="auto"/>
        <w:ind w:left="0" w:right="141" w:firstLine="425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առկա է ռազմական կամ արտակարգ դրությամբ պայմանավորված</w:t>
      </w:r>
      <w:r w:rsidR="00C40AE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իրավիճակ, որը ժամանակավորապես խոչընդոտում է վարույթի ընթացքին.</w:t>
      </w:r>
    </w:p>
    <w:p w:rsidR="000F6862" w:rsidRPr="00A86171" w:rsidRDefault="000F6862" w:rsidP="00A86171">
      <w:pPr>
        <w:pStyle w:val="ListParagraph"/>
        <w:numPr>
          <w:ilvl w:val="0"/>
          <w:numId w:val="21"/>
        </w:numPr>
        <w:shd w:val="clear" w:color="auto" w:fill="FFFFFF"/>
        <w:spacing w:after="0" w:line="360" w:lineRule="auto"/>
        <w:ind w:left="0" w:right="141" w:firstLine="425"/>
        <w:jc w:val="both"/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առկա են</w:t>
      </w:r>
      <w:r w:rsidR="00C40AE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օրենքով նախատեսված այլ հիմքեր:</w:t>
      </w:r>
    </w:p>
    <w:p w:rsidR="000F6862" w:rsidRPr="00A86171" w:rsidRDefault="000F6862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630"/>
        </w:tabs>
        <w:spacing w:after="0" w:line="360" w:lineRule="auto"/>
        <w:ind w:left="0" w:right="141" w:firstLine="36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Վար</w:t>
      </w:r>
      <w:r w:rsidR="00C40AE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չական վարույթի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կասեցման ընթացքում հանձնաժողովը կարող է կատարել </w:t>
      </w:r>
      <w:r w:rsidR="00FB686D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վարույթի վերսկսմ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ան հիմքերի պարզ</w:t>
      </w:r>
      <w:r w:rsidR="00FB686D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ման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և վարույթի ըստ էության քննությանը չուղղված այլ գործողություններ: Եթե վարույթի կասեցված լինելու ընթացքում ի հայտ են գալիս </w:t>
      </w:r>
      <w:r w:rsidR="00E40E5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վարչական վարույթի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կարճման հիմքեր, վարույթը վերսկսվում և կարճվում է։</w:t>
      </w:r>
    </w:p>
    <w:p w:rsidR="00E40E5C" w:rsidRPr="00A86171" w:rsidRDefault="00E40E5C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630"/>
        </w:tabs>
        <w:spacing w:after="0" w:line="360" w:lineRule="auto"/>
        <w:ind w:left="0" w:right="141" w:firstLine="36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Վարչական վարույթի </w:t>
      </w:r>
      <w:r w:rsidR="000F6862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իրականացման ժամկետի ընթացքը կասեցվում է վարույթի կասեցման ժամանակահատվածով: </w:t>
      </w:r>
    </w:p>
    <w:p w:rsidR="000F6862" w:rsidRPr="00A86171" w:rsidRDefault="000F6862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630"/>
        </w:tabs>
        <w:spacing w:after="0" w:line="360" w:lineRule="auto"/>
        <w:ind w:left="0" w:right="141" w:firstLine="36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Սույն հոդվածի 1-ին մասի 1-ին, 2-րդ և 3-րդ</w:t>
      </w:r>
      <w:r w:rsidR="00E40E5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, ինչպես նաև 2-րդ մասի 1-ին և 3-րդ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կետերով նախատեսված դեպքերում վարչական վարույթը վերսկսվում է դրա կասեցումն առաջացրած հանգամանքները վերանալուց հետո:</w:t>
      </w:r>
    </w:p>
    <w:p w:rsidR="000F6862" w:rsidRPr="00A86171" w:rsidRDefault="000F6862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630"/>
        </w:tabs>
        <w:spacing w:after="0" w:line="360" w:lineRule="auto"/>
        <w:ind w:left="0" w:right="141" w:firstLine="36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Սույն հոդվածի 1-ին մասի 4-րդ </w:t>
      </w:r>
      <w:r w:rsidR="00B91AE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ասով նախատեսված դեպքերում վարչական վարույթը վերսկսվում է դրա կասեցման</w:t>
      </w:r>
      <w:r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համար հիմք հանդիսացող հանգամանքները վերանալուց հետո, բայց ոչ ուշ, քան կասեցման մասին որոշում ընդունելու օրվանից հետո </w:t>
      </w:r>
      <w:r w:rsidR="00A2505F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60</w:t>
      </w:r>
      <w:r w:rsidR="0012142E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օր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ը լրանալը: </w:t>
      </w:r>
    </w:p>
    <w:p w:rsidR="000F6862" w:rsidRPr="00A86171" w:rsidRDefault="000F6862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630"/>
        </w:tabs>
        <w:spacing w:after="0" w:line="360" w:lineRule="auto"/>
        <w:ind w:left="0" w:right="141" w:firstLine="36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Սույն հոդվածի 2-րդ մասի 2-րդ կետով նախատեսված դեպքերում վարչական վարույթը վերսկսվում է փորձաքննության եզրակացության </w:t>
      </w:r>
      <w:r w:rsidR="00B36171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ստացման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</w:t>
      </w:r>
      <w:r w:rsidR="00E40E5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դեպքում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:</w:t>
      </w:r>
    </w:p>
    <w:p w:rsidR="000F6862" w:rsidRPr="00A86171" w:rsidRDefault="00B91AE4" w:rsidP="00A86171">
      <w:pPr>
        <w:pStyle w:val="ListParagraph"/>
        <w:numPr>
          <w:ilvl w:val="0"/>
          <w:numId w:val="20"/>
        </w:numPr>
        <w:shd w:val="clear" w:color="auto" w:fill="FFFFFF"/>
        <w:tabs>
          <w:tab w:val="left" w:pos="630"/>
        </w:tabs>
        <w:spacing w:after="0" w:line="360" w:lineRule="auto"/>
        <w:ind w:left="0" w:right="141" w:firstLine="360"/>
        <w:jc w:val="both"/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Հանձնաժողովը վերսկսում է վ</w:t>
      </w:r>
      <w:r w:rsidR="00FB686D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արչական վարույթը ս</w:t>
      </w:r>
      <w:r w:rsidR="00E40E5C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ույն հոդվածով նախատեսված </w:t>
      </w:r>
      <w:r w:rsidR="00FB686D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հիմքերի մասին տեղեկանալուց հետո </w:t>
      </w:r>
      <w:r w:rsidR="00B36171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հնգ</w:t>
      </w:r>
      <w:r w:rsidR="00FB686D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օրյա ժամկետում, ինչի մասին </w:t>
      </w: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ծանուցում է </w:t>
      </w:r>
      <w:r w:rsidR="00FB686D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վարույթի մասնակիցներ</w:t>
      </w: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ին</w:t>
      </w:r>
      <w:r w:rsidR="00E40E5C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։ </w:t>
      </w:r>
    </w:p>
    <w:p w:rsidR="00E40E5C" w:rsidRPr="00A86171" w:rsidRDefault="00E40E5C" w:rsidP="00A86171">
      <w:pPr>
        <w:shd w:val="clear" w:color="auto" w:fill="FFFFFF"/>
        <w:spacing w:after="0" w:line="360" w:lineRule="auto"/>
        <w:ind w:left="142" w:right="191" w:firstLine="375"/>
        <w:jc w:val="both"/>
        <w:rPr>
          <w:rFonts w:ascii="GHEA Grapalat" w:eastAsia="Times New Roman" w:hAnsi="GHEA Grapalat" w:cs="Calibri"/>
          <w:b/>
          <w:bCs/>
          <w:color w:val="000000"/>
          <w:sz w:val="24"/>
          <w:szCs w:val="24"/>
          <w:u w:val="single"/>
          <w:lang w:val="hy-AM"/>
        </w:rPr>
      </w:pPr>
    </w:p>
    <w:tbl>
      <w:tblPr>
        <w:tblW w:w="5073" w:type="pct"/>
        <w:tblCellSpacing w:w="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8068"/>
      </w:tblGrid>
      <w:tr w:rsidR="000F6862" w:rsidRPr="00A86171" w:rsidTr="008053B8">
        <w:trPr>
          <w:tblCellSpacing w:w="0" w:type="dxa"/>
        </w:trPr>
        <w:tc>
          <w:tcPr>
            <w:tcW w:w="1762" w:type="dxa"/>
            <w:shd w:val="clear" w:color="auto" w:fill="FFFFFF"/>
            <w:hideMark/>
          </w:tcPr>
          <w:p w:rsidR="000F6862" w:rsidRPr="00A86171" w:rsidRDefault="000F6862" w:rsidP="00A86171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lastRenderedPageBreak/>
              <w:t xml:space="preserve">Հոդված </w:t>
            </w:r>
            <w:r w:rsidR="001441A9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3</w:t>
            </w:r>
            <w:r w:rsidR="0021240C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4</w:t>
            </w: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25EEC" w:rsidRPr="00A86171" w:rsidRDefault="000F6862" w:rsidP="00A86171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Վարչական վարույթի </w:t>
            </w:r>
            <w:r w:rsidR="00A25EEC"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չհարուցումը և </w:t>
            </w: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կարճումը</w:t>
            </w:r>
          </w:p>
          <w:p w:rsidR="000F6862" w:rsidRPr="00A86171" w:rsidRDefault="00A25EEC" w:rsidP="00A86171">
            <w:pPr>
              <w:spacing w:after="0" w:line="360" w:lineRule="auto"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86171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</w:t>
            </w:r>
          </w:p>
        </w:tc>
      </w:tr>
    </w:tbl>
    <w:p w:rsidR="000F6862" w:rsidRPr="00A86171" w:rsidRDefault="000F6862" w:rsidP="00A86171">
      <w:pPr>
        <w:pStyle w:val="ListParagraph"/>
        <w:numPr>
          <w:ilvl w:val="0"/>
          <w:numId w:val="23"/>
        </w:numPr>
        <w:shd w:val="clear" w:color="auto" w:fill="FFFFFF"/>
        <w:spacing w:after="0" w:line="360" w:lineRule="auto"/>
        <w:ind w:left="0"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Հանձնաժողովի կողմից </w:t>
      </w:r>
      <w:r w:rsidR="00A25EE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վ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արչական վարույթ </w:t>
      </w:r>
      <w:r w:rsidR="00A25EE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չի հարուցվում</w:t>
      </w:r>
      <w:r w:rsidR="00CC1339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, իսկ</w:t>
      </w:r>
      <w:r w:rsidR="00A25EEC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հարուցված վարույթը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կարճվում է, եթե՝</w:t>
      </w:r>
    </w:p>
    <w:p w:rsidR="000F6862" w:rsidRPr="00A86171" w:rsidRDefault="000F6862" w:rsidP="00A86171">
      <w:pPr>
        <w:pStyle w:val="Normal2"/>
        <w:numPr>
          <w:ilvl w:val="0"/>
          <w:numId w:val="24"/>
        </w:numPr>
        <w:tabs>
          <w:tab w:val="left" w:pos="900"/>
        </w:tabs>
        <w:spacing w:line="360" w:lineRule="auto"/>
        <w:ind w:left="0" w:firstLine="450"/>
        <w:jc w:val="both"/>
        <w:rPr>
          <w:rFonts w:ascii="GHEA Grapalat" w:hAnsi="GHEA Grapalat" w:cs="GHEA Grapalat"/>
          <w:bCs/>
          <w:color w:val="auto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bCs/>
          <w:color w:val="auto"/>
          <w:sz w:val="24"/>
          <w:szCs w:val="24"/>
          <w:lang w:val="hy-AM"/>
        </w:rPr>
        <w:t>բացակայում է վարչական իրավախախտումը.</w:t>
      </w:r>
    </w:p>
    <w:p w:rsidR="000F6862" w:rsidRPr="00A86171" w:rsidRDefault="000F6862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քննարկվող հարցի</w:t>
      </w:r>
      <w:r w:rsidR="003227E2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 </w:t>
      </w:r>
      <w:r w:rsidR="0012142E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առնչությամբ  </w:t>
      </w: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առկա է վարչական կամ դատական ակտ կամ հարցը գտնվում է վարչական կամ </w:t>
      </w:r>
      <w:r w:rsidR="0061363D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դատարանի վարույթի ներքո</w:t>
      </w: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.</w:t>
      </w:r>
    </w:p>
    <w:p w:rsidR="000F6862" w:rsidRPr="00A86171" w:rsidRDefault="000F6862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դիմումով առաջադրված հարցը դուրս է հանձնաժողովի իրավասությունից.</w:t>
      </w:r>
    </w:p>
    <w:p w:rsidR="00C253B7" w:rsidRPr="00A86171" w:rsidRDefault="00C253B7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 xml:space="preserve">անձն օրենքի կամ այլ իրավական ակտի ուժով ենթակա է </w:t>
      </w:r>
      <w:r w:rsidR="00E51E97"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ազատման պատասխանատվությունից.</w:t>
      </w:r>
    </w:p>
    <w:p w:rsidR="000F6862" w:rsidRPr="00A86171" w:rsidRDefault="000F6862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bCs/>
          <w:color w:val="000000"/>
          <w:sz w:val="24"/>
          <w:szCs w:val="24"/>
          <w:lang w:val="hy-AM"/>
        </w:rPr>
        <w:t>արարքը իրավակարգավորման փոփոխության արդյունքում դադարել է իրավախախտում համարվելուց.</w:t>
      </w:r>
    </w:p>
    <w:p w:rsidR="000F6862" w:rsidRPr="00A86171" w:rsidRDefault="000F6862" w:rsidP="00A86171">
      <w:pPr>
        <w:pStyle w:val="Normal2"/>
        <w:numPr>
          <w:ilvl w:val="0"/>
          <w:numId w:val="24"/>
        </w:numPr>
        <w:tabs>
          <w:tab w:val="left" w:pos="900"/>
        </w:tabs>
        <w:spacing w:line="360" w:lineRule="auto"/>
        <w:ind w:left="0" w:firstLine="450"/>
        <w:jc w:val="both"/>
        <w:rPr>
          <w:rFonts w:ascii="GHEA Grapalat" w:hAnsi="GHEA Grapalat"/>
          <w:bCs/>
          <w:color w:val="auto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bCs/>
          <w:color w:val="auto"/>
          <w:sz w:val="24"/>
          <w:szCs w:val="24"/>
          <w:lang w:val="hy-AM"/>
        </w:rPr>
        <w:t xml:space="preserve">լրացել է վարչական պատասխանատվության ենթարկելու վաղեմության ժամկետը. </w:t>
      </w:r>
    </w:p>
    <w:p w:rsidR="000F6862" w:rsidRPr="00A86171" w:rsidRDefault="000F6862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լրացել է սույն օրենքի </w:t>
      </w:r>
      <w:r w:rsidR="00A54CE5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33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-</w:t>
      </w:r>
      <w:r w:rsidR="00D8510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ր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դ հոդվածի </w:t>
      </w:r>
      <w:r w:rsidR="00D85102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6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-րդ մասով նախատեսված ժամկետը, և այդ ընթացքում չի վերացել վարչական վարույթի կասեցման հիմք հանդիսացած հանգամանքը.</w:t>
      </w:r>
    </w:p>
    <w:p w:rsidR="000F6862" w:rsidRPr="00A86171" w:rsidRDefault="000F6862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դիմում</w:t>
      </w:r>
      <w:r w:rsidR="0085579A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-բողոքի</w:t>
      </w:r>
      <w:r w:rsidRPr="00A86171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 xml:space="preserve"> հիման վրա հանձնաժողովի նախաձեռնությամբ հարուցված վարչական վարույթի շրջանակում դիմողը գրավոր ձևով հրաժարվում է իր դիմումից.</w:t>
      </w:r>
    </w:p>
    <w:p w:rsidR="000F6862" w:rsidRPr="00A86171" w:rsidRDefault="000F6862" w:rsidP="00A86171">
      <w:pPr>
        <w:pStyle w:val="Normal2"/>
        <w:numPr>
          <w:ilvl w:val="0"/>
          <w:numId w:val="24"/>
        </w:numPr>
        <w:tabs>
          <w:tab w:val="left" w:pos="900"/>
        </w:tabs>
        <w:spacing w:line="360" w:lineRule="auto"/>
        <w:ind w:left="0" w:firstLine="450"/>
        <w:jc w:val="both"/>
        <w:rPr>
          <w:rFonts w:ascii="GHEA Grapalat" w:hAnsi="GHEA Grapalat"/>
          <w:bCs/>
          <w:iCs/>
          <w:color w:val="auto"/>
          <w:sz w:val="24"/>
          <w:szCs w:val="24"/>
          <w:lang w:val="hy-AM"/>
        </w:rPr>
      </w:pPr>
      <w:r w:rsidRPr="00A86171">
        <w:rPr>
          <w:rFonts w:ascii="GHEA Grapalat" w:hAnsi="GHEA Grapalat" w:cs="GHEA Grapalat"/>
          <w:bCs/>
          <w:iCs/>
          <w:color w:val="auto"/>
          <w:sz w:val="24"/>
          <w:szCs w:val="24"/>
          <w:lang w:val="hy-AM"/>
        </w:rPr>
        <w:t xml:space="preserve">կարգավորվող անձը լուծարվել </w:t>
      </w:r>
      <w:r w:rsidRPr="00A86171">
        <w:rPr>
          <w:rFonts w:ascii="GHEA Grapalat" w:hAnsi="GHEA Grapalat" w:cs="Times New Roman"/>
          <w:bCs/>
          <w:iCs/>
          <w:sz w:val="24"/>
          <w:szCs w:val="24"/>
          <w:lang w:val="hy-AM"/>
        </w:rPr>
        <w:t>կամ մահացել է.</w:t>
      </w:r>
    </w:p>
    <w:p w:rsidR="000F6862" w:rsidRPr="00A86171" w:rsidRDefault="000F6862" w:rsidP="00A86171">
      <w:pPr>
        <w:pStyle w:val="ListParagraph"/>
        <w:numPr>
          <w:ilvl w:val="0"/>
          <w:numId w:val="24"/>
        </w:numPr>
        <w:shd w:val="clear" w:color="auto" w:fill="FFFFFF"/>
        <w:tabs>
          <w:tab w:val="left" w:pos="90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Calibri"/>
          <w:bCs/>
          <w:i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bCs/>
          <w:iCs/>
          <w:color w:val="000000"/>
          <w:sz w:val="24"/>
          <w:szCs w:val="24"/>
          <w:lang w:val="hy-AM"/>
        </w:rPr>
        <w:t xml:space="preserve">առկա են օրենքով նախատեսված այլ հիմքեր: </w:t>
      </w:r>
    </w:p>
    <w:p w:rsidR="000F6862" w:rsidRPr="00A86171" w:rsidRDefault="000F6862" w:rsidP="00A86171">
      <w:pPr>
        <w:pStyle w:val="ListParagraph"/>
        <w:numPr>
          <w:ilvl w:val="0"/>
          <w:numId w:val="23"/>
        </w:numPr>
        <w:shd w:val="clear" w:color="auto" w:fill="FFFFFF"/>
        <w:spacing w:after="0" w:line="360" w:lineRule="auto"/>
        <w:ind w:left="0"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Հանձնաժողովի կողմից </w:t>
      </w:r>
      <w:r w:rsidR="001B73F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վարչական վարույթ կարող է չհարուցվել, իսկ հարուցված 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վարչական վարույթը</w:t>
      </w:r>
      <w:r w:rsidR="001B73F4"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՝</w:t>
      </w:r>
      <w:r w:rsidRPr="00A86171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 xml:space="preserve"> կարճվել, եթե՝</w:t>
      </w:r>
    </w:p>
    <w:p w:rsidR="00A90552" w:rsidRPr="00A86171" w:rsidRDefault="005D3D11" w:rsidP="00A86171">
      <w:pPr>
        <w:pStyle w:val="ListParagraph"/>
        <w:numPr>
          <w:ilvl w:val="0"/>
          <w:numId w:val="39"/>
        </w:numP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Times New Roman" w:hAnsi="GHEA Grapalat" w:cs="Cambria Math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="00041F3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արգավորվող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անձի կողմից </w:t>
      </w:r>
      <w:r w:rsidR="008A593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բաժանորդին</w:t>
      </w:r>
      <w:r w:rsidR="00B204B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 դիմող անձին</w:t>
      </w:r>
      <w:r w:rsidR="008A593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վճարվել է խախտման համար հանձնաժողովի </w:t>
      </w:r>
      <w:r w:rsidR="008A593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հաստատած կանոններով նախատեսված</w:t>
      </w:r>
      <w:r w:rsidR="00F27E9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տույժը</w:t>
      </w:r>
      <w:r w:rsidR="00F27E9A" w:rsidRPr="00A8617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="008A593A" w:rsidRPr="00A86171">
        <w:rPr>
          <w:rFonts w:ascii="GHEA Grapalat" w:eastAsia="Times New Roman" w:hAnsi="GHEA Grapalat" w:cs="Cambria Math"/>
          <w:color w:val="000000"/>
          <w:sz w:val="24"/>
          <w:szCs w:val="24"/>
          <w:lang w:val="hy-AM"/>
        </w:rPr>
        <w:t xml:space="preserve"> </w:t>
      </w:r>
    </w:p>
    <w:p w:rsidR="001B73F4" w:rsidRPr="00A86171" w:rsidRDefault="001B73F4" w:rsidP="00A86171">
      <w:pPr>
        <w:pStyle w:val="ListParagraph"/>
        <w:numPr>
          <w:ilvl w:val="0"/>
          <w:numId w:val="39"/>
        </w:numPr>
        <w:tabs>
          <w:tab w:val="left" w:pos="900"/>
        </w:tabs>
        <w:spacing w:line="360" w:lineRule="auto"/>
        <w:ind w:left="0"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մինչև պատասխանատվության միջոց կիրառելու մասին հանձնաժողովի որոշման ընդունումը կարգավորվող անձը վերացրել է թույլ տված խախտումը և, եթե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դրա հետևանքով չի վտանգվել և չէր կարող վտանգվել համակարգի անվտանգությունը կամ հուսալիությունը, այն ուղղակիորեն չի հանգեցրել մի խումբ սպառողների իրավունքների կամ օրինական շահերի խախտման, լիցենզիայի պայմանների կոպիտ խախտման, էներգետիկայի</w:t>
      </w:r>
      <w:r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բնագավառում այլ լիցենզավորված անձի օրինական շահերի խախտման, լիցենզավո</w:t>
      </w:r>
      <w:r w:rsidR="00B204B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րված գործունեության խոչընդոտման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 լիցենզիայի պայմանների չկատարման կամ ոչ պատշաճ կատարման, </w:t>
      </w:r>
      <w:r w:rsidR="00B204B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և առկա չէ խախտման կատարման կրկնակիություն։ Սույն կետի իմաստով խախտման կատարման կրկնակիություն է համարվում այդ խախտումը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վարչական տույժ նշանակելու մասին որոշման անբողոքարկելի դառնալուց հետո մեկ տարվա ընթացքում</w:t>
      </w:r>
      <w:r w:rsidR="00B204B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կրկին կատարելը։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tbl>
      <w:tblPr>
        <w:tblW w:w="491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9507"/>
      </w:tblGrid>
      <w:tr w:rsidR="000F6862" w:rsidRPr="00A86171" w:rsidTr="00B204BD">
        <w:trPr>
          <w:trHeight w:val="65"/>
          <w:tblCellSpacing w:w="0" w:type="dxa"/>
        </w:trPr>
        <w:tc>
          <w:tcPr>
            <w:tcW w:w="19" w:type="dxa"/>
            <w:shd w:val="clear" w:color="auto" w:fill="FFFFFF"/>
            <w:hideMark/>
          </w:tcPr>
          <w:p w:rsidR="000F6862" w:rsidRPr="00A86171" w:rsidRDefault="000F6862" w:rsidP="00A86171">
            <w:pPr>
              <w:pStyle w:val="ListParagraph"/>
              <w:spacing w:line="360" w:lineRule="auto"/>
              <w:ind w:left="0" w:firstLine="426"/>
              <w:jc w:val="both"/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9507" w:type="dxa"/>
            <w:shd w:val="clear" w:color="auto" w:fill="FFFFFF"/>
            <w:vAlign w:val="center"/>
            <w:hideMark/>
          </w:tcPr>
          <w:p w:rsidR="00A90552" w:rsidRPr="00A86171" w:rsidRDefault="00A90552" w:rsidP="00A86171">
            <w:pPr>
              <w:spacing w:before="100" w:beforeAutospacing="1" w:after="100" w:afterAutospacing="1" w:line="360" w:lineRule="auto"/>
              <w:ind w:right="-92"/>
              <w:jc w:val="both"/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</w:pPr>
          </w:p>
          <w:p w:rsidR="00A90552" w:rsidRPr="00A86171" w:rsidRDefault="00A90552" w:rsidP="00A86171">
            <w:pPr>
              <w:spacing w:before="100" w:beforeAutospacing="1" w:after="100" w:afterAutospacing="1" w:line="360" w:lineRule="auto"/>
              <w:ind w:left="-85" w:right="-543" w:firstLine="57"/>
              <w:jc w:val="both"/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</w:pPr>
            <w:r w:rsidRPr="00A86171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>Հոդված 35</w:t>
            </w:r>
            <w:r w:rsidRPr="00A86171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  <w:t xml:space="preserve"> Հանձնաժողովի կողմից կիրառվող պատասխանատվությունը</w:t>
            </w:r>
          </w:p>
          <w:p w:rsidR="00A90552" w:rsidRPr="00A86171" w:rsidRDefault="00A90552" w:rsidP="00A86171">
            <w:pPr>
              <w:spacing w:before="100" w:beforeAutospacing="1" w:after="100" w:afterAutospacing="1" w:line="360" w:lineRule="auto"/>
              <w:ind w:left="-85" w:right="-92" w:firstLine="57"/>
              <w:jc w:val="both"/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  <w:lang w:val="hy-AM"/>
              </w:rPr>
            </w:pPr>
          </w:p>
        </w:tc>
      </w:tr>
    </w:tbl>
    <w:p w:rsidR="00BF1F57" w:rsidRPr="00A86171" w:rsidRDefault="005E2303" w:rsidP="00A86171">
      <w:pPr>
        <w:pStyle w:val="ListParagraph"/>
        <w:numPr>
          <w:ilvl w:val="0"/>
          <w:numId w:val="2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GHEA Grapalat"/>
          <w:b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Կարգավորվող անձ</w:t>
      </w:r>
      <w:r w:rsidR="00AD239E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ի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կողմից ճյուղային օրենքներ</w:t>
      </w:r>
      <w:r w:rsidR="00BB07F9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ով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, հանձնաժողովի  իրավական ակտեր</w:t>
      </w:r>
      <w:r w:rsidR="00BB07F9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ով սահմանված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պահանջների չկատարման</w:t>
      </w:r>
      <w:r w:rsidR="005B560D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կամ</w:t>
      </w:r>
      <w:r w:rsidR="00F00933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ոչ պատշաճ կատարման</w:t>
      </w:r>
      <w:r w:rsidR="00C671B8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դեպքում</w:t>
      </w:r>
      <w:r w:rsidR="00D747D5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հ</w:t>
      </w:r>
      <w:r w:rsidR="000F6862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անձնաժողով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ն իրավասու է </w:t>
      </w:r>
      <w:r w:rsidR="000F6862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կիրառել 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ճյուղային օրենքներով նախատեսված պատասխանատվության միջոցներ</w:t>
      </w:r>
      <w:r w:rsidRPr="00A86171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, </w:t>
      </w:r>
      <w:bookmarkStart w:id="6" w:name="_Hlk59203195"/>
      <w:r w:rsidR="00C671B8" w:rsidRPr="00A86171">
        <w:rPr>
          <w:rFonts w:ascii="GHEA Grapalat" w:eastAsia="Times New Roman" w:hAnsi="GHEA Grapalat" w:cs="GHEA Grapalat"/>
          <w:sz w:val="24"/>
          <w:szCs w:val="24"/>
          <w:lang w:val="hy-AM"/>
        </w:rPr>
        <w:t>վերականգնել մինչև խախտումը եղած դրությունը, կատարել դրանից բխող գործողություններ (այդ թվում՝ հաշվարկ, վերահաշվարկ և այլն), ինչպես նաև տալ դրանց կամ խախտումը վերացնելու վերաբերյալ հանձնարարականներ։</w:t>
      </w:r>
      <w:bookmarkEnd w:id="6"/>
    </w:p>
    <w:p w:rsidR="0047342D" w:rsidRPr="00A86171" w:rsidRDefault="0047342D" w:rsidP="00A86171">
      <w:pPr>
        <w:pStyle w:val="ListParagraph"/>
        <w:numPr>
          <w:ilvl w:val="0"/>
          <w:numId w:val="2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GHEA Grapalat"/>
          <w:b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Կարգավորվող անձի աշխատողի աշխատանքային գործունեության ընթացքում դրսևորած վարքագիծը դիտարկվում է որպես կարգավորվող անձի վարքագիծ։ </w:t>
      </w:r>
    </w:p>
    <w:p w:rsidR="00FB686D" w:rsidRPr="00A86171" w:rsidRDefault="00FB686D" w:rsidP="00A86171">
      <w:pPr>
        <w:pStyle w:val="ListParagraph"/>
        <w:numPr>
          <w:ilvl w:val="0"/>
          <w:numId w:val="2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GHEA Grapalat"/>
          <w:bCs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Հանրային ծառայությունների ոլորտում կարգավորվող անձի կատարած իրավախախտման հետևանքով պատճառված վնասը ենթակա է հատուցման՝ օրեն</w:t>
      </w:r>
      <w:r w:rsidR="000B2A57"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քով</w:t>
      </w: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 xml:space="preserve"> սահմանված կարգով։</w:t>
      </w:r>
    </w:p>
    <w:p w:rsidR="0047342D" w:rsidRPr="00A86171" w:rsidRDefault="0047342D" w:rsidP="00A86171">
      <w:pPr>
        <w:pStyle w:val="ListParagraph"/>
        <w:numPr>
          <w:ilvl w:val="0"/>
          <w:numId w:val="26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GHEA Grapalat"/>
          <w:bCs/>
          <w:sz w:val="24"/>
          <w:szCs w:val="24"/>
          <w:u w:val="single"/>
          <w:lang w:val="hy-AM"/>
        </w:rPr>
      </w:pPr>
      <w:r w:rsidRPr="00A86171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lastRenderedPageBreak/>
        <w:t xml:space="preserve">Հանձնաժողովի կողմից կարգավորվող անձի նկատմամբ պատասխանատվության կիրառումը վերջինիս չի ազատում այն պարտականության կատարումից, որի խախտման համար նա ենթարկվել է պատասխանատվության։ </w:t>
      </w:r>
    </w:p>
    <w:p w:rsidR="000A0E7D" w:rsidRPr="00A86171" w:rsidRDefault="000A0E7D" w:rsidP="00A86171">
      <w:pPr>
        <w:pStyle w:val="ListParagraph"/>
        <w:shd w:val="clear" w:color="auto" w:fill="FFFFFF"/>
        <w:spacing w:after="0" w:line="360" w:lineRule="auto"/>
        <w:ind w:left="360"/>
        <w:jc w:val="both"/>
        <w:rPr>
          <w:rFonts w:ascii="GHEA Grapalat" w:eastAsia="Times New Roman" w:hAnsi="GHEA Grapalat" w:cs="GHEA Grapalat"/>
          <w:bCs/>
          <w:sz w:val="24"/>
          <w:szCs w:val="24"/>
          <w:u w:val="single"/>
          <w:lang w:val="hy-AM"/>
        </w:rPr>
      </w:pPr>
    </w:p>
    <w:p w:rsidR="00C253B7" w:rsidRPr="00A86171" w:rsidRDefault="000F6862" w:rsidP="00A86171">
      <w:pPr>
        <w:spacing w:line="360" w:lineRule="auto"/>
        <w:ind w:firstLine="374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Հոդված 3</w:t>
      </w:r>
      <w:r w:rsidR="00A37A73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6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. </w:t>
      </w:r>
      <w:r w:rsidR="00B4261E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Հանրային ծառայությունների ոլորտում </w:t>
      </w:r>
      <w:r w:rsidR="000B2A57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հնարավոր իրավախախտման վերաբերյալ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0B2A57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հաղորդման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4D1433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կամ դիմում-բողոքի 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քննարկման կարգը</w:t>
      </w:r>
    </w:p>
    <w:p w:rsidR="000A3490" w:rsidRPr="00A86171" w:rsidRDefault="000A3490" w:rsidP="00A86171">
      <w:pPr>
        <w:spacing w:line="360" w:lineRule="auto"/>
        <w:ind w:firstLine="374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p w:rsidR="000F6862" w:rsidRPr="00A86171" w:rsidRDefault="004D1433" w:rsidP="00A86171">
      <w:pPr>
        <w:pStyle w:val="ListParagraph"/>
        <w:numPr>
          <w:ilvl w:val="1"/>
          <w:numId w:val="40"/>
        </w:numPr>
        <w:spacing w:after="0" w:line="360" w:lineRule="auto"/>
        <w:ind w:left="0" w:right="5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Հանրային ծառայությունների ոլորտու</w:t>
      </w:r>
      <w:r w:rsidR="00C671B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հնարավոր իրավախախտման վերաբերյալ հաղորդումը</w:t>
      </w:r>
      <w:r w:rsidR="00BF1F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(այսուհետ՝ հաղորդում)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կամ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0F686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դիմում-բողոքը քննարկվում է այն </w:t>
      </w:r>
      <w:r w:rsidR="00DB032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</w:t>
      </w:r>
      <w:r w:rsidR="000F686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անձնաժողով մուտքագրվելու օրվանից </w:t>
      </w:r>
      <w:r w:rsidR="001F704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երեսնօրյա</w:t>
      </w:r>
      <w:r w:rsidR="000F686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ժամկետում։ </w:t>
      </w:r>
    </w:p>
    <w:p w:rsidR="00E57686" w:rsidRPr="00A86171" w:rsidRDefault="000B132E" w:rsidP="00A86171">
      <w:pPr>
        <w:pStyle w:val="ListParagraph"/>
        <w:numPr>
          <w:ilvl w:val="1"/>
          <w:numId w:val="40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Calibri"/>
          <w:iCs/>
          <w:color w:val="000000"/>
          <w:sz w:val="24"/>
          <w:szCs w:val="24"/>
          <w:u w:val="single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Եթե</w:t>
      </w:r>
      <w:r w:rsidR="004D143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հաղորդմամբ կամ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դիմում-բողոքո</w:t>
      </w:r>
      <w:r w:rsidR="001144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ներկայացված հարց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լրիվ կամ մասնակի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ենթակա 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է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այլ վարչական մարմնի իրավասությ</w:t>
      </w:r>
      <w:r w:rsidR="007D47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="007D47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հանձնաժողով</w:t>
      </w:r>
      <w:r w:rsidR="00E1431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ն այն 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ամբողջությամբ կամ </w:t>
      </w:r>
      <w:r w:rsidR="007D47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համապատասխան</w:t>
      </w:r>
      <w:r w:rsidR="002A3AC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մասով, մուտքագր</w:t>
      </w:r>
      <w:r w:rsidR="004D143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</w:t>
      </w:r>
      <w:r w:rsidR="000B2A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ելու</w:t>
      </w:r>
      <w:r w:rsidR="002A3AC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144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պահից</w:t>
      </w:r>
      <w:r w:rsidR="002A3AC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250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երեք</w:t>
      </w:r>
      <w:r w:rsidR="000B2A57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0B2A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աշխատանքային օ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</w:t>
      </w:r>
      <w:r w:rsidR="000B2A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 </w:t>
      </w:r>
      <w:r w:rsidR="000B2A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ընթացք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վերահասցեագրում է իրավասու մարմ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ին` ծանուցելով դիմողին: </w:t>
      </w:r>
    </w:p>
    <w:p w:rsidR="000B132E" w:rsidRPr="00A86171" w:rsidRDefault="000B132E" w:rsidP="00A86171">
      <w:pPr>
        <w:pStyle w:val="ListParagraph"/>
        <w:numPr>
          <w:ilvl w:val="1"/>
          <w:numId w:val="40"/>
        </w:numPr>
        <w:spacing w:after="0" w:line="360" w:lineRule="auto"/>
        <w:ind w:left="0" w:right="5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Եթե </w:t>
      </w:r>
      <w:r w:rsidR="004D143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հաղորդմամբ կամ դիմում-բողոք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ով </w:t>
      </w:r>
      <w:r w:rsidR="000B2A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ներկայացվա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ծ </w:t>
      </w:r>
      <w:r w:rsidR="001144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հարց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</w:t>
      </w:r>
      <w:r w:rsidR="003F5E6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դուրս է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ինչպես հանձնաժողովի, այնպես էլ այլ մարմնի իրավասությ</w:t>
      </w:r>
      <w:r w:rsidR="007D47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="007D47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ից</w:t>
      </w:r>
      <w:r w:rsidR="002A3AC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A3AC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կամ հստակ չէ ներկայացված պահանջը,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ապա հանձնաժողովը </w:t>
      </w:r>
      <w:r w:rsidR="004D143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հաղորդումը կամ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դիմում</w:t>
      </w:r>
      <w:r w:rsidR="002A3ACE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-բողոք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</w:t>
      </w:r>
      <w:r w:rsidR="001144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կից փաստաթղթեր</w:t>
      </w:r>
      <w:r w:rsidR="001144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</w:t>
      </w:r>
      <w:r w:rsidR="006266E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1442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մուտքագրվելու պահից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2505F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երեք</w:t>
      </w:r>
      <w:r w:rsidR="007C31A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0B2A5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աշխատանքային օրվա ընթացքում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վերադարձնում է դիմողին` նշելով պատճառների մասին:</w:t>
      </w:r>
      <w:r w:rsidR="007C31A8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0F6862" w:rsidRPr="00A86171" w:rsidRDefault="000F6862" w:rsidP="00A86171">
      <w:pPr>
        <w:pStyle w:val="NormalWeb"/>
        <w:numPr>
          <w:ilvl w:val="1"/>
          <w:numId w:val="40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GHEA Grapalat" w:hAnsi="GHEA Grapalat"/>
          <w:color w:val="000000"/>
          <w:lang w:val="hy-AM"/>
        </w:rPr>
      </w:pPr>
      <w:r w:rsidRPr="00A86171">
        <w:rPr>
          <w:rFonts w:ascii="GHEA Grapalat" w:hAnsi="GHEA Grapalat"/>
          <w:color w:val="000000"/>
          <w:lang w:val="hy-AM"/>
        </w:rPr>
        <w:t xml:space="preserve">Հանձնաժողովը </w:t>
      </w:r>
      <w:r w:rsidR="004D1433" w:rsidRPr="00A86171">
        <w:rPr>
          <w:rFonts w:ascii="GHEA Grapalat" w:hAnsi="GHEA Grapalat"/>
          <w:color w:val="000000"/>
          <w:lang w:val="hy-AM"/>
        </w:rPr>
        <w:t xml:space="preserve">հաղորդմամբ կամ դիմում-բողոքում </w:t>
      </w:r>
      <w:r w:rsidRPr="00A86171">
        <w:rPr>
          <w:rFonts w:ascii="GHEA Grapalat" w:hAnsi="GHEA Grapalat"/>
          <w:color w:val="000000"/>
          <w:lang w:val="hy-AM"/>
        </w:rPr>
        <w:t>ն</w:t>
      </w:r>
      <w:r w:rsidR="004D1433" w:rsidRPr="00A86171">
        <w:rPr>
          <w:rFonts w:ascii="GHEA Grapalat" w:hAnsi="GHEA Grapalat"/>
          <w:color w:val="000000"/>
          <w:lang w:val="hy-AM"/>
        </w:rPr>
        <w:t>երկայացվա</w:t>
      </w:r>
      <w:r w:rsidRPr="00A86171">
        <w:rPr>
          <w:rFonts w:ascii="GHEA Grapalat" w:hAnsi="GHEA Grapalat"/>
          <w:color w:val="000000"/>
          <w:lang w:val="hy-AM"/>
        </w:rPr>
        <w:t xml:space="preserve">ծ հարցի փաստական հանգամանքների բազմակողմանի և լրիվ քննարկման համար տեղեկություններ և (կամ) պարզաբանումներ ստանալու նպատակով, կարող է </w:t>
      </w:r>
      <w:r w:rsidR="00674195" w:rsidRPr="00A86171">
        <w:rPr>
          <w:rFonts w:ascii="GHEA Grapalat" w:hAnsi="GHEA Grapalat"/>
          <w:color w:val="000000"/>
          <w:lang w:val="hy-AM"/>
        </w:rPr>
        <w:t>դիմողի</w:t>
      </w:r>
      <w:r w:rsidRPr="00A86171">
        <w:rPr>
          <w:rFonts w:ascii="GHEA Grapalat" w:hAnsi="GHEA Grapalat"/>
          <w:color w:val="000000"/>
          <w:lang w:val="hy-AM"/>
        </w:rPr>
        <w:t xml:space="preserve">ց, կարգավորվող անձից, իրավասու այլ մարմնից կամ կազմակերպությունից պահանջել ներկայացնել անհրաժեշտ </w:t>
      </w:r>
      <w:r w:rsidR="00530909" w:rsidRPr="00A86171">
        <w:rPr>
          <w:rFonts w:ascii="GHEA Grapalat" w:hAnsi="GHEA Grapalat" w:cs="Sylfaen"/>
          <w:iCs/>
          <w:lang w:val="hy-AM"/>
        </w:rPr>
        <w:t xml:space="preserve">փաստաթղթեր, նյութեր և այլ </w:t>
      </w:r>
      <w:r w:rsidR="00530909" w:rsidRPr="00A86171">
        <w:rPr>
          <w:rFonts w:ascii="GHEA Grapalat" w:hAnsi="GHEA Grapalat"/>
          <w:color w:val="000000"/>
          <w:lang w:val="hy-AM"/>
        </w:rPr>
        <w:t>տեղեկ</w:t>
      </w:r>
      <w:r w:rsidR="006C70AC" w:rsidRPr="00A86171">
        <w:rPr>
          <w:rFonts w:ascii="GHEA Grapalat" w:hAnsi="GHEA Grapalat"/>
          <w:color w:val="000000"/>
          <w:lang w:val="hy-AM"/>
        </w:rPr>
        <w:t>ություններ</w:t>
      </w:r>
      <w:r w:rsidR="00530909" w:rsidRPr="00A86171">
        <w:rPr>
          <w:rFonts w:ascii="GHEA Grapalat" w:hAnsi="GHEA Grapalat"/>
          <w:color w:val="000000"/>
          <w:lang w:val="hy-AM"/>
        </w:rPr>
        <w:t>։</w:t>
      </w:r>
    </w:p>
    <w:p w:rsidR="000F6862" w:rsidRPr="00A86171" w:rsidRDefault="000F6862" w:rsidP="00A86171">
      <w:pPr>
        <w:pStyle w:val="NormalWeb"/>
        <w:numPr>
          <w:ilvl w:val="1"/>
          <w:numId w:val="40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GHEA Grapalat" w:hAnsi="GHEA Grapalat"/>
          <w:color w:val="000000"/>
          <w:lang w:val="hy-AM"/>
        </w:rPr>
      </w:pPr>
      <w:r w:rsidRPr="00A86171">
        <w:rPr>
          <w:rFonts w:ascii="GHEA Grapalat" w:hAnsi="GHEA Grapalat"/>
          <w:color w:val="000000"/>
          <w:lang w:val="hy-AM"/>
        </w:rPr>
        <w:lastRenderedPageBreak/>
        <w:t xml:space="preserve">Հանձնաժողովը </w:t>
      </w:r>
      <w:r w:rsidR="004D1433" w:rsidRPr="00A86171">
        <w:rPr>
          <w:rFonts w:ascii="GHEA Grapalat" w:hAnsi="GHEA Grapalat"/>
          <w:color w:val="000000"/>
          <w:lang w:val="hy-AM"/>
        </w:rPr>
        <w:t>հաղորդման կամ դիմում-բողոքի</w:t>
      </w:r>
      <w:r w:rsidR="00E14312" w:rsidRPr="00A86171">
        <w:rPr>
          <w:rFonts w:ascii="GHEA Grapalat" w:hAnsi="GHEA Grapalat"/>
          <w:color w:val="000000"/>
          <w:lang w:val="hy-AM"/>
        </w:rPr>
        <w:t xml:space="preserve"> </w:t>
      </w:r>
      <w:r w:rsidRPr="00A86171">
        <w:rPr>
          <w:rFonts w:ascii="GHEA Grapalat" w:hAnsi="GHEA Grapalat"/>
          <w:color w:val="000000"/>
          <w:lang w:val="hy-AM"/>
        </w:rPr>
        <w:t xml:space="preserve">քննարկման համար անհրաժեշտ փաստական հանգամանքներ պարզելու նպատակով լրացուցիչ տեղեկություններ և (կամ) պարզաբանումներ ստանալու նպատակով  կարող է առավելագույնը </w:t>
      </w:r>
      <w:r w:rsidR="00A2505F" w:rsidRPr="00A86171">
        <w:rPr>
          <w:rFonts w:ascii="GHEA Grapalat" w:hAnsi="GHEA Grapalat"/>
          <w:color w:val="000000"/>
          <w:lang w:val="hy-AM"/>
        </w:rPr>
        <w:t>15</w:t>
      </w:r>
      <w:r w:rsidR="007D475F" w:rsidRPr="00A86171">
        <w:rPr>
          <w:rFonts w:ascii="GHEA Grapalat" w:hAnsi="GHEA Grapalat"/>
          <w:color w:val="000000"/>
          <w:lang w:val="hy-AM"/>
        </w:rPr>
        <w:t xml:space="preserve"> </w:t>
      </w:r>
      <w:r w:rsidRPr="00A86171">
        <w:rPr>
          <w:rFonts w:ascii="GHEA Grapalat" w:hAnsi="GHEA Grapalat"/>
          <w:color w:val="000000"/>
          <w:lang w:val="hy-AM"/>
        </w:rPr>
        <w:t xml:space="preserve">օրով երկարաձգել </w:t>
      </w:r>
      <w:r w:rsidR="00AF1A5B" w:rsidRPr="00A86171">
        <w:rPr>
          <w:rFonts w:ascii="GHEA Grapalat" w:hAnsi="GHEA Grapalat"/>
          <w:color w:val="000000"/>
          <w:lang w:val="hy-AM"/>
        </w:rPr>
        <w:t xml:space="preserve">հաղորդման կամ </w:t>
      </w:r>
      <w:r w:rsidRPr="00A86171">
        <w:rPr>
          <w:rFonts w:ascii="GHEA Grapalat" w:hAnsi="GHEA Grapalat"/>
          <w:color w:val="000000"/>
          <w:lang w:val="hy-AM"/>
        </w:rPr>
        <w:t xml:space="preserve">դիմում-բողոքի քննարկման ժամկետը՝ այդ մասին </w:t>
      </w:r>
      <w:r w:rsidR="00114423" w:rsidRPr="00A86171">
        <w:rPr>
          <w:rFonts w:ascii="GHEA Grapalat" w:hAnsi="GHEA Grapalat"/>
          <w:color w:val="000000"/>
          <w:lang w:val="hy-AM"/>
        </w:rPr>
        <w:t>երեք</w:t>
      </w:r>
      <w:r w:rsidR="005B560D" w:rsidRPr="00A86171">
        <w:rPr>
          <w:rFonts w:ascii="GHEA Grapalat" w:hAnsi="GHEA Grapalat"/>
          <w:color w:val="000000"/>
          <w:lang w:val="hy-AM"/>
        </w:rPr>
        <w:t xml:space="preserve"> </w:t>
      </w:r>
      <w:r w:rsidR="000B2A57" w:rsidRPr="00A86171">
        <w:rPr>
          <w:rFonts w:ascii="GHEA Grapalat" w:hAnsi="GHEA Grapalat"/>
          <w:color w:val="000000"/>
          <w:lang w:val="hy-AM"/>
        </w:rPr>
        <w:t xml:space="preserve">աշխատանքային օրվա ընթացքում </w:t>
      </w:r>
      <w:r w:rsidRPr="00A86171">
        <w:rPr>
          <w:rFonts w:ascii="GHEA Grapalat" w:hAnsi="GHEA Grapalat"/>
          <w:color w:val="000000"/>
          <w:lang w:val="hy-AM"/>
        </w:rPr>
        <w:t>ծանուցելով դիմողին։</w:t>
      </w:r>
    </w:p>
    <w:p w:rsidR="000F6862" w:rsidRPr="00A86171" w:rsidRDefault="007D475F" w:rsidP="00A86171">
      <w:pPr>
        <w:pStyle w:val="NormalWeb"/>
        <w:numPr>
          <w:ilvl w:val="1"/>
          <w:numId w:val="40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GHEA Grapalat" w:hAnsi="GHEA Grapalat"/>
          <w:color w:val="000000"/>
          <w:lang w:val="hy-AM"/>
        </w:rPr>
      </w:pPr>
      <w:r w:rsidRPr="00693C4C">
        <w:rPr>
          <w:rFonts w:ascii="GHEA Grapalat" w:hAnsi="GHEA Grapalat"/>
          <w:color w:val="000000"/>
          <w:lang w:val="hy-AM"/>
        </w:rPr>
        <w:t>Ճ</w:t>
      </w:r>
      <w:r w:rsidR="000F6862" w:rsidRPr="00693C4C">
        <w:rPr>
          <w:rFonts w:ascii="GHEA Grapalat" w:hAnsi="GHEA Grapalat"/>
          <w:color w:val="000000"/>
          <w:lang w:val="hy-AM"/>
        </w:rPr>
        <w:t>յուղային օրենքներով իր իրավասությանն առնչվող և դրանց հիման վրա ընդունված հանձնաժողովի իրավական ակտերի հնարավոր խախտումների բացահայտման դեպքում</w:t>
      </w:r>
      <w:r w:rsidR="002A3ACE" w:rsidRPr="00693C4C">
        <w:rPr>
          <w:rFonts w:ascii="GHEA Grapalat" w:hAnsi="GHEA Grapalat"/>
          <w:color w:val="000000"/>
          <w:lang w:val="hy-AM"/>
        </w:rPr>
        <w:t>, բացառությամբ սույն հոդված</w:t>
      </w:r>
      <w:r w:rsidR="00B77C3A" w:rsidRPr="00693C4C">
        <w:rPr>
          <w:rFonts w:ascii="GHEA Grapalat" w:hAnsi="GHEA Grapalat"/>
          <w:color w:val="000000"/>
          <w:lang w:val="hy-AM"/>
        </w:rPr>
        <w:t xml:space="preserve">ի </w:t>
      </w:r>
      <w:r w:rsidR="006266E2" w:rsidRPr="00693C4C">
        <w:rPr>
          <w:rFonts w:ascii="GHEA Grapalat" w:hAnsi="GHEA Grapalat"/>
          <w:color w:val="000000"/>
          <w:lang w:val="hy-AM"/>
        </w:rPr>
        <w:t>7</w:t>
      </w:r>
      <w:r w:rsidR="00B77C3A" w:rsidRPr="00693C4C">
        <w:rPr>
          <w:rFonts w:ascii="GHEA Grapalat" w:hAnsi="GHEA Grapalat"/>
          <w:color w:val="000000"/>
          <w:lang w:val="hy-AM"/>
        </w:rPr>
        <w:t xml:space="preserve">-րդ մասով նախատեսված դեպքերի, </w:t>
      </w:r>
      <w:r w:rsidR="000F6862" w:rsidRPr="00693C4C">
        <w:rPr>
          <w:rFonts w:ascii="GHEA Grapalat" w:hAnsi="GHEA Grapalat"/>
          <w:color w:val="000000"/>
          <w:lang w:val="hy-AM"/>
        </w:rPr>
        <w:t>հանձնաժողողի նախաձեռնությամբ հարուցվում է վարչական վարույթ</w:t>
      </w:r>
      <w:r w:rsidR="002A3ACE" w:rsidRPr="00693C4C">
        <w:rPr>
          <w:rFonts w:ascii="GHEA Grapalat" w:hAnsi="GHEA Grapalat"/>
          <w:color w:val="000000"/>
          <w:lang w:val="hy-AM"/>
        </w:rPr>
        <w:t xml:space="preserve">՝ </w:t>
      </w:r>
      <w:r w:rsidR="00A2505F" w:rsidRPr="00693C4C">
        <w:rPr>
          <w:rFonts w:ascii="GHEA Grapalat" w:hAnsi="GHEA Grapalat"/>
          <w:color w:val="000000"/>
          <w:lang w:val="hy-AM"/>
        </w:rPr>
        <w:t>երեք</w:t>
      </w:r>
      <w:r w:rsidR="000B2A57" w:rsidRPr="00693C4C">
        <w:rPr>
          <w:rFonts w:ascii="GHEA Grapalat" w:hAnsi="GHEA Grapalat"/>
          <w:color w:val="000000"/>
          <w:lang w:val="hy-AM"/>
        </w:rPr>
        <w:t xml:space="preserve"> աշխատանքային օրվա ընթացքում </w:t>
      </w:r>
      <w:r w:rsidR="002A3ACE" w:rsidRPr="00693C4C">
        <w:rPr>
          <w:rFonts w:ascii="GHEA Grapalat" w:hAnsi="GHEA Grapalat"/>
          <w:color w:val="000000"/>
          <w:lang w:val="hy-AM"/>
        </w:rPr>
        <w:t>ծանուցելով դիմողին</w:t>
      </w:r>
      <w:r w:rsidR="00EB5715" w:rsidRPr="00693C4C">
        <w:rPr>
          <w:rFonts w:ascii="GHEA Grapalat" w:hAnsi="GHEA Grapalat"/>
          <w:color w:val="000000"/>
          <w:lang w:val="hy-AM"/>
        </w:rPr>
        <w:t xml:space="preserve"> և հնարավոր խախտում կատարած անձին</w:t>
      </w:r>
      <w:r w:rsidR="002A3ACE" w:rsidRPr="00A86171">
        <w:rPr>
          <w:rFonts w:ascii="GHEA Grapalat" w:hAnsi="GHEA Grapalat"/>
          <w:color w:val="000000"/>
          <w:lang w:val="hy-AM"/>
        </w:rPr>
        <w:t>։</w:t>
      </w:r>
    </w:p>
    <w:p w:rsidR="00B77C3A" w:rsidRPr="00A86171" w:rsidRDefault="00AF1A5B" w:rsidP="00A86171">
      <w:pPr>
        <w:pStyle w:val="ListParagraph"/>
        <w:numPr>
          <w:ilvl w:val="1"/>
          <w:numId w:val="40"/>
        </w:numPr>
        <w:shd w:val="clear" w:color="auto" w:fill="FFFFFF"/>
        <w:tabs>
          <w:tab w:val="left" w:pos="81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Հաղորդման կամ դ</w:t>
      </w:r>
      <w:r w:rsidR="000F6862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իմում-բողոքի քննարկման </w:t>
      </w:r>
      <w:r w:rsidR="007844E6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արդյունքում դիմողին տրվում է գրավոր պարզաբանում</w:t>
      </w:r>
      <w:r w:rsidR="00B77C3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եթե՝</w:t>
      </w:r>
    </w:p>
    <w:p w:rsidR="00B77C3A" w:rsidRPr="00A86171" w:rsidRDefault="00B77C3A" w:rsidP="00A86171">
      <w:pPr>
        <w:pStyle w:val="Normal2"/>
        <w:numPr>
          <w:ilvl w:val="0"/>
          <w:numId w:val="25"/>
        </w:numPr>
        <w:spacing w:line="360" w:lineRule="auto"/>
        <w:ind w:left="0" w:firstLine="360"/>
        <w:jc w:val="both"/>
        <w:rPr>
          <w:rFonts w:ascii="GHEA Grapalat" w:hAnsi="GHEA Grapalat" w:cs="Times New Roman"/>
          <w:sz w:val="24"/>
          <w:szCs w:val="24"/>
        </w:rPr>
      </w:pPr>
      <w:r w:rsidRPr="00A86171">
        <w:rPr>
          <w:rFonts w:ascii="GHEA Grapalat" w:hAnsi="GHEA Grapalat" w:cs="Times New Roman"/>
          <w:sz w:val="24"/>
          <w:szCs w:val="24"/>
        </w:rPr>
        <w:t xml:space="preserve">բացակայում է </w:t>
      </w:r>
      <w:r w:rsidR="007844E6" w:rsidRPr="00A86171">
        <w:rPr>
          <w:rFonts w:ascii="GHEA Grapalat" w:hAnsi="GHEA Grapalat" w:cs="Times New Roman"/>
          <w:sz w:val="24"/>
          <w:szCs w:val="24"/>
        </w:rPr>
        <w:t>խ</w:t>
      </w:r>
      <w:r w:rsidRPr="00A86171">
        <w:rPr>
          <w:rFonts w:ascii="GHEA Grapalat" w:hAnsi="GHEA Grapalat" w:cs="Times New Roman"/>
          <w:sz w:val="24"/>
          <w:szCs w:val="24"/>
        </w:rPr>
        <w:t>ախտումը.</w:t>
      </w:r>
    </w:p>
    <w:p w:rsidR="00B77C3A" w:rsidRPr="00A86171" w:rsidRDefault="00B77C3A" w:rsidP="00A86171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քննարկվող հարցի վերաբերյալ առկա է վարչական կամ դատական ակտ կամ հարցը գտնվում է վարչական կամ դատական քննության փուլում.</w:t>
      </w:r>
    </w:p>
    <w:p w:rsidR="00E51E97" w:rsidRPr="00A86171" w:rsidRDefault="00E51E97" w:rsidP="00A86171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անձն օրենքի կամ այլ իրավական ակտի ուժով ենթակա է ազատման պատասխանատվությունից.</w:t>
      </w:r>
    </w:p>
    <w:p w:rsidR="00B77C3A" w:rsidRPr="00A86171" w:rsidRDefault="00B77C3A" w:rsidP="00A86171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արարք</w:t>
      </w:r>
      <w:r w:rsidR="005B560D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իրավակարգավորման փոփոխության արդյունքում դադարել է իրավախախտում համարվելուց.</w:t>
      </w:r>
    </w:p>
    <w:p w:rsidR="00C671B8" w:rsidRPr="00A86171" w:rsidRDefault="00C671B8" w:rsidP="00A86171">
      <w:pPr>
        <w:pStyle w:val="ListParagraph"/>
        <w:numPr>
          <w:ilvl w:val="0"/>
          <w:numId w:val="25"/>
        </w:numPr>
        <w:shd w:val="clear" w:color="auto" w:fill="FFFFFF"/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կարգավորվող անձի կողմից բաժանորդին</w:t>
      </w:r>
      <w:r w:rsidR="008C56A4"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կամ դիմող անձին</w:t>
      </w:r>
      <w:r w:rsidRPr="00A8617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վճարվել է խախտման համար հանձնաժողովի հաստատած կանոններով նախատեսված տույժը</w:t>
      </w:r>
      <w:r w:rsidRPr="00A86171">
        <w:rPr>
          <w:rFonts w:ascii="Cambria Math" w:eastAsia="Times New Roman" w:hAnsi="Cambria Math" w:cs="Cambria Math"/>
          <w:bCs/>
          <w:color w:val="000000"/>
          <w:sz w:val="24"/>
          <w:szCs w:val="24"/>
          <w:lang w:val="hy-AM"/>
        </w:rPr>
        <w:t>․</w:t>
      </w:r>
      <w:r w:rsidRPr="00A86171">
        <w:rPr>
          <w:rFonts w:ascii="GHEA Grapalat" w:eastAsia="Times New Roman" w:hAnsi="GHEA Grapalat" w:cs="Cambria Math"/>
          <w:bCs/>
          <w:color w:val="000000"/>
          <w:sz w:val="24"/>
          <w:szCs w:val="24"/>
          <w:lang w:val="hy-AM"/>
        </w:rPr>
        <w:t xml:space="preserve"> </w:t>
      </w:r>
    </w:p>
    <w:p w:rsidR="00B77C3A" w:rsidRPr="00A86171" w:rsidRDefault="00B77C3A" w:rsidP="00A86171">
      <w:pPr>
        <w:pStyle w:val="Normal2"/>
        <w:numPr>
          <w:ilvl w:val="0"/>
          <w:numId w:val="25"/>
        </w:numPr>
        <w:spacing w:line="360" w:lineRule="auto"/>
        <w:ind w:left="0" w:firstLine="36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A86171">
        <w:rPr>
          <w:rFonts w:ascii="GHEA Grapalat" w:hAnsi="GHEA Grapalat" w:cs="Times New Roman"/>
          <w:sz w:val="24"/>
          <w:szCs w:val="24"/>
          <w:lang w:val="hy-AM"/>
        </w:rPr>
        <w:t>լրացել է պատասխանատվության ենթարկելու</w:t>
      </w:r>
      <w:r w:rsidR="007D475F" w:rsidRPr="00A86171">
        <w:rPr>
          <w:rFonts w:ascii="GHEA Grapalat" w:hAnsi="GHEA Grapalat" w:cs="Times New Roman"/>
          <w:sz w:val="24"/>
          <w:szCs w:val="24"/>
          <w:lang w:val="hy-AM"/>
        </w:rPr>
        <w:t>՝</w:t>
      </w:r>
      <w:r w:rsidRPr="00A86171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7844E6" w:rsidRPr="00A86171">
        <w:rPr>
          <w:rFonts w:ascii="GHEA Grapalat" w:hAnsi="GHEA Grapalat" w:cs="Times New Roman"/>
          <w:sz w:val="24"/>
          <w:szCs w:val="24"/>
          <w:lang w:val="hy-AM"/>
        </w:rPr>
        <w:t xml:space="preserve">սույն օրենքով սահմանված </w:t>
      </w:r>
      <w:r w:rsidRPr="00A86171">
        <w:rPr>
          <w:rFonts w:ascii="GHEA Grapalat" w:hAnsi="GHEA Grapalat" w:cs="Times New Roman"/>
          <w:sz w:val="24"/>
          <w:szCs w:val="24"/>
          <w:lang w:val="hy-AM"/>
        </w:rPr>
        <w:t xml:space="preserve">վաղեմության ժամկետը. </w:t>
      </w:r>
    </w:p>
    <w:p w:rsidR="00B77C3A" w:rsidRPr="00A86171" w:rsidRDefault="007844E6" w:rsidP="00A86171">
      <w:pPr>
        <w:pStyle w:val="Normal2"/>
        <w:numPr>
          <w:ilvl w:val="0"/>
          <w:numId w:val="25"/>
        </w:numPr>
        <w:spacing w:line="360" w:lineRule="auto"/>
        <w:ind w:left="0" w:firstLine="36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A86171">
        <w:rPr>
          <w:rFonts w:ascii="GHEA Grapalat" w:hAnsi="GHEA Grapalat" w:cs="Times New Roman"/>
          <w:sz w:val="24"/>
          <w:szCs w:val="24"/>
          <w:lang w:val="hy-AM"/>
        </w:rPr>
        <w:t xml:space="preserve">անձը </w:t>
      </w:r>
      <w:r w:rsidR="00B77C3A" w:rsidRPr="00A86171">
        <w:rPr>
          <w:rFonts w:ascii="GHEA Grapalat" w:hAnsi="GHEA Grapalat" w:cs="Times New Roman"/>
          <w:sz w:val="24"/>
          <w:szCs w:val="24"/>
          <w:lang w:val="hy-AM"/>
        </w:rPr>
        <w:t xml:space="preserve">լուծարվել </w:t>
      </w:r>
      <w:r w:rsidRPr="00A86171">
        <w:rPr>
          <w:rFonts w:ascii="GHEA Grapalat" w:hAnsi="GHEA Grapalat" w:cs="Times New Roman"/>
          <w:sz w:val="24"/>
          <w:szCs w:val="24"/>
          <w:lang w:val="hy-AM"/>
        </w:rPr>
        <w:t>կամ մահացել է</w:t>
      </w:r>
      <w:r w:rsidRPr="00A86171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C253B7" w:rsidRPr="00A86171" w:rsidRDefault="008C56A4" w:rsidP="00A86171">
      <w:pPr>
        <w:pStyle w:val="Normal2"/>
        <w:numPr>
          <w:ilvl w:val="0"/>
          <w:numId w:val="25"/>
        </w:numPr>
        <w:spacing w:line="360" w:lineRule="auto"/>
        <w:ind w:left="0" w:firstLine="36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A86171">
        <w:rPr>
          <w:rFonts w:ascii="GHEA Grapalat" w:hAnsi="GHEA Grapalat" w:cs="Times New Roman"/>
          <w:sz w:val="24"/>
          <w:szCs w:val="24"/>
          <w:lang w:val="hy-AM"/>
        </w:rPr>
        <w:t>դիմում-բողոք</w:t>
      </w:r>
      <w:r w:rsidR="007844E6" w:rsidRPr="00A86171">
        <w:rPr>
          <w:rFonts w:ascii="GHEA Grapalat" w:hAnsi="GHEA Grapalat" w:cs="Times New Roman"/>
          <w:sz w:val="24"/>
          <w:szCs w:val="24"/>
          <w:lang w:val="hy-AM"/>
        </w:rPr>
        <w:t>ը ներկայացվել է ոչ շահագրգիռ անձի կողմից</w:t>
      </w:r>
      <w:r w:rsidR="00AF1A5B" w:rsidRPr="00A86171">
        <w:rPr>
          <w:rFonts w:ascii="GHEA Grapalat" w:hAnsi="GHEA Grapalat" w:cs="Times New Roman"/>
          <w:sz w:val="24"/>
          <w:szCs w:val="24"/>
          <w:lang w:val="hy-AM"/>
        </w:rPr>
        <w:t>։</w:t>
      </w:r>
    </w:p>
    <w:p w:rsidR="00761382" w:rsidRPr="00A86171" w:rsidRDefault="00761382" w:rsidP="00A86171">
      <w:pPr>
        <w:pStyle w:val="ListParagraph"/>
        <w:numPr>
          <w:ilvl w:val="1"/>
          <w:numId w:val="40"/>
        </w:numPr>
        <w:shd w:val="clear" w:color="auto" w:fill="FFFFFF"/>
        <w:tabs>
          <w:tab w:val="left" w:pos="810"/>
        </w:tabs>
        <w:spacing w:after="0" w:line="360" w:lineRule="auto"/>
        <w:ind w:left="0" w:firstLine="36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 xml:space="preserve">Եթե դիմում-բողոք ներկայացրած անձը հրաժարվել է դրանից կամ հայտնել </w:t>
      </w:r>
      <w:r w:rsidR="005014A3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խնդրի կարգավորման մասին, հանձնաժողովի կողմից դիմում-բողոքի քննարկման ընթացքը դադարեցվում է։ </w:t>
      </w:r>
    </w:p>
    <w:p w:rsidR="00211F57" w:rsidRPr="00A86171" w:rsidRDefault="00211F57" w:rsidP="00A86171">
      <w:pPr>
        <w:pStyle w:val="Normal2"/>
        <w:spacing w:line="360" w:lineRule="auto"/>
        <w:ind w:left="720"/>
        <w:jc w:val="both"/>
        <w:rPr>
          <w:rFonts w:ascii="GHEA Grapalat" w:hAnsi="GHEA Grapalat" w:cs="Times New Roman"/>
          <w:sz w:val="24"/>
          <w:szCs w:val="24"/>
          <w:lang w:val="hy-AM"/>
        </w:rPr>
      </w:pP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Գ Լ ՈՒ Խ</w:t>
      </w:r>
      <w:r w:rsidRPr="00A86171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="000F6862"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5</w:t>
      </w:r>
      <w:r w:rsidRPr="00A8617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.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ՀԱՆՁՆԱԺՈՂՈՎԻ ՖԻՆԱՆՍԱՎՈՐՈՒՄԸ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63386A" w:rsidRPr="00A86171" w:rsidTr="0063386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bookmarkStart w:id="7" w:name="_Hlk59194731"/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Հոդված </w:t>
            </w:r>
            <w:r w:rsidR="000F6862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3</w:t>
            </w:r>
            <w:r w:rsidR="00A37A7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7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63386A" w:rsidRPr="00A86171" w:rsidRDefault="00E2024C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Կարգավորման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պարտադիր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վճարները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pStyle w:val="ListParagraph"/>
        <w:numPr>
          <w:ilvl w:val="1"/>
          <w:numId w:val="7"/>
        </w:numPr>
        <w:shd w:val="clear" w:color="auto" w:fill="FFFFFF"/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Կարգավորվող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անձինք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կարգով և չափով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բյուջե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մուծում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վճարներ:</w:t>
      </w:r>
    </w:p>
    <w:p w:rsidR="005B65AF" w:rsidRPr="00A86171" w:rsidRDefault="005B65AF" w:rsidP="00A86171">
      <w:pPr>
        <w:pStyle w:val="ListParagraph"/>
        <w:numPr>
          <w:ilvl w:val="1"/>
          <w:numId w:val="7"/>
        </w:numPr>
        <w:shd w:val="clear" w:color="auto" w:fill="FFFFFF"/>
        <w:spacing w:after="0" w:line="360" w:lineRule="auto"/>
        <w:ind w:left="0" w:firstLine="491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Կարգավորման պարտադիր վճարների տարեկան գումարը չի կարող պակաս լինել հանձնաժողովի յուրաքանչյուր տարվա պահպանման ծախսերի նախահաշվից:</w:t>
      </w:r>
    </w:p>
    <w:p w:rsidR="00D732B8" w:rsidRPr="00A86171" w:rsidRDefault="00D732B8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2"/>
        <w:gridCol w:w="7652"/>
      </w:tblGrid>
      <w:tr w:rsidR="009C21FC" w:rsidRPr="00A86171" w:rsidTr="009C21F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C21FC" w:rsidRPr="00A86171" w:rsidRDefault="009C21FC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Հոդված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3</w:t>
            </w:r>
            <w:r w:rsidR="00A37A7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8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" w:type="dxa"/>
            <w:shd w:val="clear" w:color="auto" w:fill="FFFFFF"/>
          </w:tcPr>
          <w:p w:rsidR="009C21FC" w:rsidRPr="00A86171" w:rsidRDefault="009C21FC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52" w:type="dxa"/>
            <w:shd w:val="clear" w:color="auto" w:fill="FFFFFF"/>
            <w:hideMark/>
          </w:tcPr>
          <w:p w:rsidR="009C21FC" w:rsidRPr="00A86171" w:rsidRDefault="009C21FC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 ֆինանսավորումը</w:t>
            </w:r>
          </w:p>
        </w:tc>
      </w:tr>
    </w:tbl>
    <w:p w:rsidR="005B65AF" w:rsidRPr="00A86171" w:rsidRDefault="005B65AF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573717" w:rsidRPr="00A86171" w:rsidRDefault="00573717" w:rsidP="00A86171">
      <w:pPr>
        <w:pStyle w:val="ListParagraph"/>
        <w:numPr>
          <w:ilvl w:val="0"/>
          <w:numId w:val="50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Հանձնաժողովը յուրաքանչյուր տարի կազմում է հաջորդ տարվա իր պահպանման ծախսերի նախահաշիվը և ներկայացնում </w:t>
      </w:r>
      <w:r w:rsidR="00C6556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առավարություն` բյուջետային գործընթացի համար սահմանված կարգով և ժամկետներում:</w:t>
      </w:r>
    </w:p>
    <w:p w:rsidR="00573717" w:rsidRPr="00A86171" w:rsidRDefault="00573717" w:rsidP="00A86171">
      <w:pPr>
        <w:pStyle w:val="ListParagraph"/>
        <w:numPr>
          <w:ilvl w:val="0"/>
          <w:numId w:val="50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Հայաստանի Հանրապետության պետական բյուջեից հանձնաժողովին հատկացվող պահպանման ծախսերի տարեկան մեծությունը ձևավորվում է սույն օրենքի </w:t>
      </w:r>
      <w:r w:rsidR="00043F8A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40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հոդվածի համաձայն ձևավորված` հանձնաժողովի աշխատավարձի տարեկան ֆոնդը բազմապատկելով 1.75 գործակցով և ավելացնելով հանձնաժողովի լիազորությունների ապահովման նպատակով իրականացվող (իրականացվելիք) </w:t>
      </w:r>
      <w:r w:rsidR="00C253B7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գործառույթների,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ծրագրերի</w:t>
      </w:r>
      <w:r w:rsidR="00C253B7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(կամ)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r w:rsidR="00C253B7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առանձնահատուկ դեպքերում կապիտալ ծախսերի կատարման անհրաժեշտությամբ պայմանավորված</w:t>
      </w:r>
      <w:r w:rsidR="00927E2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նպատակային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ծախսերը:</w:t>
      </w:r>
      <w:r w:rsidR="008D534C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Ընդ որում, եթե հարկ է լինում հանձնաժողովի պահպանման ծախսերն </w:t>
      </w:r>
      <w:r w:rsidR="008D534C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ավելացնել հանձնաժողովի լիազորությունների ապահովման նպատակով իրականացվող (իրականացվելիք) գործառույթների, ծրագրերի և (կամ) միջոցառումների, առանձնահատուկ դեպքերում կապիտալ ծախսերի կատարման անհրաժեշտությամբ պայմանավորված, հանձնաժողովը դիմում է Կառավարություն և միայն Կառավարության համաձայնությունը ստանալուց հետո նախաձեռնում իր պահպանման ծ</w:t>
      </w:r>
      <w:r w:rsidR="00A5289A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</w:t>
      </w:r>
      <w:r w:rsidR="008D534C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խսերի տարեկան մեծության ավելացման հետ կապված գործընթացները: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Հանձնաժողովին հատկա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ցվող պահպանման ծախսերի տարեկան մեծության և սույն օրենքի </w:t>
      </w:r>
      <w:r w:rsidR="00043F8A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40</w:t>
      </w:r>
      <w:r w:rsidR="00330F8C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-րդ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հոդվածի համաձայն ձևավորված` հանձնաժողովի աշխատավարձի տարեկան ֆոնդի, հանձնաժողովի լիազորությունների ապահովման նպատակով իրականացվող (իրականացվելիք) </w:t>
      </w:r>
      <w:r w:rsidR="00C253B7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գործառույթների, ծրագրերի և (կամ) միջոցառումների,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առանձնահատուկ դեպքերում կապիտալ ծախսերի կատարման անհրաժեշտությամբ պայմանավորված ծախսերի տարբերությունը ուղղվում է հանձնաժողովի պահպանման և կարողությունների զարգացման, հանձնաժողովի անդամների և աշխատողների նյութական խրախուսման</w:t>
      </w: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և զարգացման, հանձնաժողովի անդամների և աշխատողների սոցիալական ծրագրերի իրականացման և Հայաստանի Հանրապետության օրենսդրությամբ չարգելված՝ հանձնաժողովի այլ ֆոնդերի, որոնց չափերը (մեծությունը) սահմանում է հանձնաժողովը: Նյութական խրախուսման և զարգացման ֆոնդի, ինչպես նաև օրենքով չարգելված այլ աղբյուրներից յուրաքանչյուրից պարգևատրմանն ուղղվող միջոցները չեն կարող գերազանցել հանձնաժողովի աշխատավարձի տարեկան ֆոնդի 30 տոկոսը:</w:t>
      </w:r>
    </w:p>
    <w:p w:rsidR="00573717" w:rsidRPr="00A86171" w:rsidRDefault="00573717" w:rsidP="00A86171">
      <w:pPr>
        <w:pStyle w:val="ListParagraph"/>
        <w:numPr>
          <w:ilvl w:val="0"/>
          <w:numId w:val="50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Հանձնաժողովին հատկացվող պահպանման ծախսերի տարեկան մեծությունը ձևավորվում է նաև օրենքով չարգելված այլ աղբյուրներից:</w:t>
      </w:r>
    </w:p>
    <w:p w:rsidR="00573717" w:rsidRPr="00A86171" w:rsidRDefault="00573717" w:rsidP="00A86171">
      <w:pPr>
        <w:pStyle w:val="ListParagraph"/>
        <w:numPr>
          <w:ilvl w:val="0"/>
          <w:numId w:val="50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Սույն հոդվածի 2-րդ մասով նախատեսված՝ հանձնաժողովի անդամների և աշխատ</w:t>
      </w:r>
      <w:r w:rsidR="003D7508"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ող</w:t>
      </w: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ների նյութական խրախուսման և զարգացման, հանձնաժողովի անդամների և աշխատողների սոցիալական ծրագրերի իրականացման և Հայաստանի Հանրապետության օրենսդրությամբ չարգելված՝ հանձնաժողովի այլ ֆոնդերի ծախսման կարգը սահմանում է հանձնաժողովը:</w:t>
      </w:r>
    </w:p>
    <w:p w:rsidR="00573717" w:rsidRPr="00A86171" w:rsidRDefault="00573717" w:rsidP="00A86171">
      <w:pPr>
        <w:pStyle w:val="ListParagraph"/>
        <w:numPr>
          <w:ilvl w:val="0"/>
          <w:numId w:val="50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lastRenderedPageBreak/>
        <w:t>Սույն հոդվածի 2-րդ մասի պահանջներին համապատասխան հաշվարկված հանձնաժողովի տարեկան բյուջեի (բացառությամբ հանձնաժողովի լիազորությունների ապահովման նպատակով իրականացվող (իրականացվելիք) ծրագրերի, միջոցառումների և (կամ) գործառույթների, առանձնահատուկ դեպքերում կապիտալ ծախսերի կատարման անհրաժեշտությամբ պայմանավորված ծախսերի) մեկ տոկոսի չափով հաշվարկված գումարը, որը ներառվում է հանձնաժողովի պահպանման ծախսերում, ուղղվում է</w:t>
      </w:r>
      <w:r w:rsidRPr="00A86171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հանրային</w:t>
      </w:r>
      <w:r w:rsidRPr="00A86171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ծառայությունների կարգավորվող ոլորտում սպառողների շահերը պաշտպանող, Հայաստանի Հանրապետության օրենսդրությանը համապատասխան գրանցված հասարակական կազմակերպություններին՝ կարողությունների զարգացման և նրանց անդամների մասնագիտական գիտելիքների կատարելագործման նպատակով: Յուրաքանչյուր տարի հաշվարկված գումարը հասարակական կազմակերպություններին տրամադրվում է </w:t>
      </w:r>
      <w:r w:rsidR="00C65565"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Կ</w:t>
      </w: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առավարության որոշմամբ սահմանված պետական լիազոր մարմնի կողմից: Սույն մասում նշված հասարակական կազմակերպությունների ընտրության, գումարի տրամադրման կարգն ու պայմանները սահմանվում են</w:t>
      </w:r>
      <w:r w:rsidR="00C65565"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Կ</w:t>
      </w:r>
      <w:r w:rsidRPr="00A86171">
        <w:rPr>
          <w:rFonts w:ascii="GHEA Grapalat" w:hAnsi="GHEA Grapalat" w:cs="Arial"/>
          <w:color w:val="000000"/>
          <w:sz w:val="24"/>
          <w:szCs w:val="24"/>
          <w:lang w:val="hy-AM"/>
        </w:rPr>
        <w:t>առավարության որոշմամբ:</w:t>
      </w:r>
    </w:p>
    <w:bookmarkEnd w:id="7"/>
    <w:p w:rsidR="00573717" w:rsidRPr="00A86171" w:rsidRDefault="00573717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664"/>
      </w:tblGrid>
      <w:tr w:rsidR="0063386A" w:rsidRPr="00A86171" w:rsidTr="0063386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Հոդված </w:t>
            </w:r>
            <w:r w:rsidR="00A37A7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39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63386A" w:rsidRPr="00A86171" w:rsidRDefault="00654DA5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բյուջեի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63386A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հաստատումը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pStyle w:val="ListParagraph"/>
        <w:numPr>
          <w:ilvl w:val="1"/>
          <w:numId w:val="51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հաստատվում է տվյալ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օրենքով: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988"/>
      </w:tblGrid>
      <w:tr w:rsidR="0063386A" w:rsidRPr="00A86171" w:rsidTr="00654DA5">
        <w:trPr>
          <w:tblCellSpacing w:w="0" w:type="dxa"/>
        </w:trPr>
        <w:tc>
          <w:tcPr>
            <w:tcW w:w="1701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Հոդված </w:t>
            </w:r>
            <w:r w:rsidR="0021240C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4</w:t>
            </w:r>
            <w:r w:rsidR="00A37A7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0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988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r w:rsidRPr="00A861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անդամներ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</w:t>
            </w:r>
            <w:r w:rsidRPr="00A861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և</w:t>
            </w:r>
            <w:r w:rsidRPr="00A861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աշխատողների</w:t>
            </w:r>
            <w:r w:rsidRPr="00A861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վարձատրությունը</w:t>
            </w:r>
          </w:p>
        </w:tc>
      </w:tr>
    </w:tbl>
    <w:p w:rsidR="00E01FD2" w:rsidRPr="00A86171" w:rsidRDefault="00E01FD2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63386A" w:rsidRPr="00A86171" w:rsidRDefault="0063386A" w:rsidP="00A86171">
      <w:pPr>
        <w:pStyle w:val="ListParagraph"/>
        <w:numPr>
          <w:ilvl w:val="0"/>
          <w:numId w:val="52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 և աշխատողների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վարձատրության, այդ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թվում` հիմնական և լրացուցիչ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աշխատավարձերի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հաշվարկների և չափերի, աշխատավարձի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բնականոն</w:t>
      </w:r>
      <w:r w:rsidR="005B65AF"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աճի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հարաբերությունները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կարգավորվում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են «Պետական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պաշտոններ և պետական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զբաղեցնող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վարձատրության</w:t>
      </w:r>
      <w:r w:rsidR="009A740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մասին» օրենքով:</w:t>
      </w:r>
    </w:p>
    <w:p w:rsidR="008A2397" w:rsidRPr="00A86171" w:rsidRDefault="008A2397" w:rsidP="00A8617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129"/>
      </w:tblGrid>
      <w:tr w:rsidR="0063386A" w:rsidRPr="00A86171" w:rsidTr="00BB59AF">
        <w:trPr>
          <w:tblCellSpacing w:w="0" w:type="dxa"/>
        </w:trPr>
        <w:tc>
          <w:tcPr>
            <w:tcW w:w="1560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Հոդված </w:t>
            </w:r>
            <w:r w:rsidR="0021240C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4</w:t>
            </w:r>
            <w:r w:rsidR="00A37A73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>1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9" w:type="dxa"/>
            <w:shd w:val="clear" w:color="auto" w:fill="FFFFFF"/>
            <w:hideMark/>
          </w:tcPr>
          <w:p w:rsidR="0063386A" w:rsidRPr="00A86171" w:rsidRDefault="0063386A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Հանձնաժողովի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ֆինանսական</w:t>
            </w:r>
            <w:r w:rsidR="009A740B"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հաշվետվությունը</w:t>
            </w:r>
            <w:r w:rsidRPr="00A861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և</w:t>
            </w:r>
            <w:r w:rsidR="009A740B"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ֆինանսական</w:t>
            </w:r>
            <w:r w:rsidR="009A740B"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գործունեության</w:t>
            </w:r>
            <w:r w:rsidR="009A740B"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A86171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</w:rPr>
              <w:t>աուդիտը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pStyle w:val="ListParagraph"/>
        <w:numPr>
          <w:ilvl w:val="1"/>
          <w:numId w:val="53"/>
        </w:numPr>
        <w:shd w:val="clear" w:color="auto" w:fill="FFFFFF"/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Հանձնաժողովը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ֆինանսական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հաշվետվություն է ներկայացնում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C65565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առավարության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լիազորած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մարմին, որն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հաշվետվության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հավաստիության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ճշտման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կարող է անցկացնել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ֆինանսական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աուդիտ: Հանձնաժողովը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 է աջակցել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r w:rsidR="001D05BB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A86171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անցկացմանը:</w:t>
      </w:r>
      <w:r w:rsidR="00A64471"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»։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3386A" w:rsidRPr="00A86171" w:rsidRDefault="0063386A" w:rsidP="00A86171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4652" w:type="pct"/>
        <w:tblCellSpacing w:w="0" w:type="dxa"/>
        <w:tblInd w:w="1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7665"/>
      </w:tblGrid>
      <w:tr w:rsidR="00A64471" w:rsidRPr="00A86171" w:rsidTr="00A64471">
        <w:trPr>
          <w:tblCellSpacing w:w="0" w:type="dxa"/>
        </w:trPr>
        <w:tc>
          <w:tcPr>
            <w:tcW w:w="1350" w:type="dxa"/>
            <w:shd w:val="clear" w:color="auto" w:fill="FFFFFF"/>
            <w:hideMark/>
          </w:tcPr>
          <w:p w:rsidR="00A64471" w:rsidRPr="00A86171" w:rsidRDefault="00A64471" w:rsidP="00A86171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Theme="minorEastAsia" w:hAnsi="GHEA Grapalat" w:cs="Sylfaen"/>
                <w:b/>
                <w:sz w:val="24"/>
                <w:szCs w:val="24"/>
                <w:lang w:val="hy-AM" w:eastAsia="ko-KR"/>
              </w:rPr>
              <w:t>Հոդված 2</w:t>
            </w:r>
            <w:r w:rsidRPr="00A86171">
              <w:rPr>
                <w:rFonts w:ascii="GHEA Grapalat" w:eastAsiaTheme="minorEastAsia" w:hAnsi="GHEA Grapalat"/>
                <w:b/>
                <w:sz w:val="24"/>
                <w:szCs w:val="24"/>
                <w:lang w:val="hy-AM" w:eastAsia="ko-KR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A64471" w:rsidRPr="00A86171" w:rsidRDefault="00A64471" w:rsidP="00A8617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</w:rPr>
            </w:pPr>
            <w:r w:rsidRPr="00A86171">
              <w:rPr>
                <w:rFonts w:ascii="GHEA Grapalat" w:eastAsiaTheme="minorEastAsia" w:hAnsi="GHEA Grapalat"/>
                <w:b/>
                <w:sz w:val="24"/>
                <w:szCs w:val="24"/>
                <w:lang w:val="hy-AM" w:eastAsia="ko-KR"/>
              </w:rPr>
              <w:t xml:space="preserve"> </w:t>
            </w:r>
            <w:r w:rsidRPr="00A86171">
              <w:rPr>
                <w:rFonts w:ascii="GHEA Grapalat" w:eastAsiaTheme="minorEastAsia" w:hAnsi="GHEA Grapalat" w:cs="Sylfaen"/>
                <w:b/>
                <w:sz w:val="24"/>
                <w:szCs w:val="24"/>
                <w:lang w:val="hy-AM" w:eastAsia="ko-KR"/>
              </w:rPr>
              <w:t>Եզրափակիչ</w:t>
            </w:r>
            <w:r w:rsidRPr="00A86171">
              <w:rPr>
                <w:rFonts w:ascii="GHEA Grapalat" w:eastAsiaTheme="minorEastAsia" w:hAnsi="GHEA Grapalat"/>
                <w:b/>
                <w:sz w:val="24"/>
                <w:szCs w:val="24"/>
                <w:lang w:val="hy-AM" w:eastAsia="ko-KR"/>
              </w:rPr>
              <w:t xml:space="preserve"> </w:t>
            </w:r>
            <w:r w:rsidRPr="00A86171">
              <w:rPr>
                <w:rFonts w:ascii="GHEA Grapalat" w:eastAsiaTheme="minorEastAsia" w:hAnsi="GHEA Grapalat" w:cs="Sylfaen"/>
                <w:b/>
                <w:sz w:val="24"/>
                <w:szCs w:val="24"/>
                <w:lang w:val="hy-AM" w:eastAsia="ko-KR"/>
              </w:rPr>
              <w:t>մաս</w:t>
            </w:r>
            <w:r w:rsidRPr="00A86171">
              <w:rPr>
                <w:rFonts w:ascii="GHEA Grapalat" w:eastAsiaTheme="minorEastAsia" w:hAnsi="GHEA Grapalat"/>
                <w:b/>
                <w:sz w:val="24"/>
                <w:szCs w:val="24"/>
                <w:lang w:val="hy-AM" w:eastAsia="ko-KR"/>
              </w:rPr>
              <w:t xml:space="preserve"> </w:t>
            </w:r>
            <w:r w:rsidRPr="00A86171">
              <w:rPr>
                <w:rFonts w:ascii="GHEA Grapalat" w:eastAsiaTheme="minorEastAsia" w:hAnsi="GHEA Grapalat" w:cs="Sylfaen"/>
                <w:b/>
                <w:sz w:val="24"/>
                <w:szCs w:val="24"/>
                <w:lang w:val="hy-AM" w:eastAsia="ko-KR"/>
              </w:rPr>
              <w:t>և</w:t>
            </w:r>
            <w:r w:rsidRPr="00A86171">
              <w:rPr>
                <w:rFonts w:ascii="GHEA Grapalat" w:eastAsiaTheme="minorEastAsia" w:hAnsi="GHEA Grapalat"/>
                <w:b/>
                <w:sz w:val="24"/>
                <w:szCs w:val="24"/>
                <w:lang w:val="hy-AM" w:eastAsia="ko-KR"/>
              </w:rPr>
              <w:t xml:space="preserve"> </w:t>
            </w:r>
            <w:r w:rsidRPr="00A86171">
              <w:rPr>
                <w:rFonts w:ascii="GHEA Grapalat" w:eastAsiaTheme="minorEastAsia" w:hAnsi="GHEA Grapalat" w:cs="Sylfaen"/>
                <w:b/>
                <w:sz w:val="24"/>
                <w:szCs w:val="24"/>
                <w:lang w:val="hy-AM" w:eastAsia="ko-KR"/>
              </w:rPr>
              <w:t>անցումային</w:t>
            </w:r>
            <w:r w:rsidRPr="00A86171">
              <w:rPr>
                <w:rFonts w:ascii="GHEA Grapalat" w:eastAsiaTheme="minorEastAsia" w:hAnsi="GHEA Grapalat"/>
                <w:b/>
                <w:sz w:val="24"/>
                <w:szCs w:val="24"/>
                <w:lang w:val="hy-AM" w:eastAsia="ko-KR"/>
              </w:rPr>
              <w:t xml:space="preserve"> </w:t>
            </w:r>
            <w:r w:rsidRPr="00A86171">
              <w:rPr>
                <w:rFonts w:ascii="GHEA Grapalat" w:eastAsiaTheme="minorEastAsia" w:hAnsi="GHEA Grapalat" w:cs="Sylfaen"/>
                <w:b/>
                <w:sz w:val="24"/>
                <w:szCs w:val="24"/>
                <w:lang w:val="hy-AM" w:eastAsia="ko-KR"/>
              </w:rPr>
              <w:t>դրույթներ</w:t>
            </w:r>
          </w:p>
        </w:tc>
      </w:tr>
    </w:tbl>
    <w:p w:rsidR="0063386A" w:rsidRPr="00A86171" w:rsidRDefault="0063386A" w:rsidP="00A86171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</w:pPr>
      <w:r w:rsidRPr="00A86171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A64471" w:rsidRPr="00A86171" w:rsidRDefault="00A64471" w:rsidP="00A86171">
      <w:pPr>
        <w:pStyle w:val="ListParagraph"/>
        <w:numPr>
          <w:ilvl w:val="1"/>
          <w:numId w:val="24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A861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օրենքն ուժի մեջ է մտնում պաշտոնական հրապարակմանը հաջորդող օրվանից։</w:t>
      </w:r>
    </w:p>
    <w:p w:rsidR="007844E6" w:rsidRPr="00A86171" w:rsidRDefault="00530909" w:rsidP="00A86171">
      <w:pPr>
        <w:pStyle w:val="ListParagraph"/>
        <w:numPr>
          <w:ilvl w:val="1"/>
          <w:numId w:val="24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Սույն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օրենքը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կիրառվում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է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դրա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ուժի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մեջ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մտնելուց</w:t>
      </w:r>
      <w:r w:rsidRPr="00A86171">
        <w:rPr>
          <w:rFonts w:ascii="GHEA Grapalat" w:eastAsiaTheme="minorEastAsia" w:hAnsi="GHEA Grapalat"/>
          <w:bCs/>
          <w:sz w:val="24"/>
          <w:szCs w:val="24"/>
          <w:lang w:val="hy-AM" w:eastAsia="ko-KR"/>
        </w:rPr>
        <w:t xml:space="preserve"> </w:t>
      </w:r>
      <w:r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>հետո</w:t>
      </w:r>
      <w:r w:rsidR="000A3490"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 xml:space="preserve"> </w:t>
      </w:r>
      <w:r w:rsidR="009E1042" w:rsidRPr="00A86171">
        <w:rPr>
          <w:rFonts w:ascii="GHEA Grapalat" w:eastAsiaTheme="minorEastAsia" w:hAnsi="GHEA Grapalat" w:cs="Sylfaen"/>
          <w:bCs/>
          <w:sz w:val="24"/>
          <w:szCs w:val="24"/>
          <w:lang w:val="hy-AM" w:eastAsia="ko-KR"/>
        </w:rPr>
        <w:t xml:space="preserve">հարուցվող վարչական </w:t>
      </w:r>
      <w:r w:rsidRPr="00A86171">
        <w:rPr>
          <w:rFonts w:ascii="GHEA Grapalat" w:hAnsi="GHEA Grapalat" w:cs="Sylfaen"/>
          <w:bCs/>
          <w:sz w:val="24"/>
          <w:szCs w:val="24"/>
          <w:lang w:val="hy-AM"/>
        </w:rPr>
        <w:t>վարույթների</w:t>
      </w:r>
      <w:r w:rsidRPr="00A86171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9E1042" w:rsidRPr="00A86171">
        <w:rPr>
          <w:rFonts w:ascii="GHEA Grapalat" w:hAnsi="GHEA Grapalat"/>
          <w:bCs/>
          <w:sz w:val="24"/>
          <w:szCs w:val="24"/>
          <w:lang w:val="hy-AM"/>
        </w:rPr>
        <w:t>իրականացման</w:t>
      </w:r>
      <w:r w:rsidRPr="00A86171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0A3490" w:rsidRPr="00A86171">
        <w:rPr>
          <w:rFonts w:ascii="GHEA Grapalat" w:hAnsi="GHEA Grapalat" w:cs="Sylfaen"/>
          <w:bCs/>
          <w:sz w:val="24"/>
          <w:szCs w:val="24"/>
          <w:lang w:val="hy-AM"/>
        </w:rPr>
        <w:t>և ստացվ</w:t>
      </w:r>
      <w:r w:rsidR="009E1042" w:rsidRPr="00A86171">
        <w:rPr>
          <w:rFonts w:ascii="GHEA Grapalat" w:hAnsi="GHEA Grapalat" w:cs="Sylfaen"/>
          <w:bCs/>
          <w:sz w:val="24"/>
          <w:szCs w:val="24"/>
          <w:lang w:val="hy-AM"/>
        </w:rPr>
        <w:t>ող</w:t>
      </w:r>
      <w:r w:rsidR="000A3490" w:rsidRPr="00A86171">
        <w:rPr>
          <w:rFonts w:ascii="GHEA Grapalat" w:hAnsi="GHEA Grapalat" w:cs="Sylfaen"/>
          <w:bCs/>
          <w:sz w:val="24"/>
          <w:szCs w:val="24"/>
          <w:lang w:val="hy-AM"/>
        </w:rPr>
        <w:t xml:space="preserve"> հաղորդումների ու դիմում-բողոքների քննարկման </w:t>
      </w:r>
      <w:r w:rsidRPr="00A86171">
        <w:rPr>
          <w:rFonts w:ascii="GHEA Grapalat" w:hAnsi="GHEA Grapalat" w:cs="Sylfaen"/>
          <w:bCs/>
          <w:sz w:val="24"/>
          <w:szCs w:val="24"/>
          <w:lang w:val="hy-AM"/>
        </w:rPr>
        <w:t xml:space="preserve">նկատմամբ: </w:t>
      </w:r>
      <w:bookmarkStart w:id="8" w:name="_GoBack"/>
      <w:bookmarkEnd w:id="8"/>
    </w:p>
    <w:p w:rsidR="007844E6" w:rsidRPr="00A86171" w:rsidRDefault="002248DC" w:rsidP="00A86171">
      <w:pPr>
        <w:pStyle w:val="ListParagraph"/>
        <w:numPr>
          <w:ilvl w:val="1"/>
          <w:numId w:val="24"/>
        </w:numPr>
        <w:shd w:val="clear" w:color="auto" w:fill="FFFFFF"/>
        <w:tabs>
          <w:tab w:val="left" w:pos="720"/>
        </w:tabs>
        <w:spacing w:after="0" w:line="360" w:lineRule="auto"/>
        <w:ind w:left="0" w:firstLine="450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A86171">
        <w:rPr>
          <w:rFonts w:ascii="GHEA Grapalat" w:hAnsi="GHEA Grapalat" w:cs="Sylfaen"/>
          <w:bCs/>
          <w:sz w:val="24"/>
          <w:szCs w:val="24"/>
          <w:lang w:val="hy-AM"/>
        </w:rPr>
        <w:t xml:space="preserve">Սույն օրենքից բխող հանձնաժողովի </w:t>
      </w:r>
      <w:r w:rsidR="00401A74" w:rsidRPr="00A86171">
        <w:rPr>
          <w:rFonts w:ascii="GHEA Grapalat" w:hAnsi="GHEA Grapalat" w:cs="Sylfaen"/>
          <w:bCs/>
          <w:sz w:val="24"/>
          <w:szCs w:val="24"/>
          <w:lang w:val="hy-AM"/>
        </w:rPr>
        <w:t xml:space="preserve">իրավական </w:t>
      </w:r>
      <w:r w:rsidRPr="00A86171">
        <w:rPr>
          <w:rFonts w:ascii="GHEA Grapalat" w:hAnsi="GHEA Grapalat" w:cs="Sylfaen"/>
          <w:bCs/>
          <w:sz w:val="24"/>
          <w:szCs w:val="24"/>
          <w:lang w:val="hy-AM"/>
        </w:rPr>
        <w:t>ակտերն ընդունվում, իսկ գործող ակտերում փոփոխություններ և լրացումներ կատարվում են սույն օրենքի ուժի մեջ մտնելու օրվանից վեցամսյա ժամկետում:</w:t>
      </w:r>
    </w:p>
    <w:p w:rsidR="00740632" w:rsidRPr="00A86171" w:rsidRDefault="00740632" w:rsidP="00A86171">
      <w:pPr>
        <w:shd w:val="clear" w:color="auto" w:fill="FFFFFF"/>
        <w:tabs>
          <w:tab w:val="left" w:pos="720"/>
        </w:tabs>
        <w:spacing w:after="0" w:line="360" w:lineRule="auto"/>
        <w:ind w:firstLine="45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</w:pPr>
    </w:p>
    <w:sectPr w:rsidR="00740632" w:rsidRPr="00A86171" w:rsidSect="009E63EE">
      <w:headerReference w:type="default" r:id="rId8"/>
      <w:footerReference w:type="default" r:id="rId9"/>
      <w:pgSz w:w="12240" w:h="15840"/>
      <w:pgMar w:top="0" w:right="850" w:bottom="1350" w:left="1701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68E" w:rsidRDefault="005B168E" w:rsidP="001B5C4A">
      <w:pPr>
        <w:spacing w:after="0" w:line="240" w:lineRule="auto"/>
      </w:pPr>
      <w:r>
        <w:separator/>
      </w:r>
    </w:p>
  </w:endnote>
  <w:endnote w:type="continuationSeparator" w:id="0">
    <w:p w:rsidR="005B168E" w:rsidRDefault="005B168E" w:rsidP="001B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500000000000000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73257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7CB9" w:rsidRDefault="005B16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962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927CB9" w:rsidRDefault="00927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68E" w:rsidRDefault="005B168E" w:rsidP="001B5C4A">
      <w:pPr>
        <w:spacing w:after="0" w:line="240" w:lineRule="auto"/>
      </w:pPr>
      <w:r>
        <w:separator/>
      </w:r>
    </w:p>
  </w:footnote>
  <w:footnote w:type="continuationSeparator" w:id="0">
    <w:p w:rsidR="005B168E" w:rsidRDefault="005B168E" w:rsidP="001B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CB9" w:rsidRDefault="00927CB9">
    <w:pPr>
      <w:pStyle w:val="Header"/>
    </w:pPr>
  </w:p>
  <w:p w:rsidR="00927CB9" w:rsidRDefault="00927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ACA"/>
    <w:multiLevelType w:val="hybridMultilevel"/>
    <w:tmpl w:val="556A55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85DF9"/>
    <w:multiLevelType w:val="hybridMultilevel"/>
    <w:tmpl w:val="214819D6"/>
    <w:lvl w:ilvl="0" w:tplc="F1E4692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5C92968"/>
    <w:multiLevelType w:val="hybridMultilevel"/>
    <w:tmpl w:val="03B22008"/>
    <w:lvl w:ilvl="0" w:tplc="4B740018">
      <w:start w:val="1"/>
      <w:numFmt w:val="decimal"/>
      <w:lvlText w:val="%1."/>
      <w:lvlJc w:val="left"/>
      <w:pPr>
        <w:ind w:left="928" w:hanging="360"/>
      </w:pPr>
      <w:rPr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5440"/>
    <w:multiLevelType w:val="hybridMultilevel"/>
    <w:tmpl w:val="A210EE66"/>
    <w:lvl w:ilvl="0" w:tplc="04090011">
      <w:start w:val="1"/>
      <w:numFmt w:val="decimal"/>
      <w:lvlText w:val="%1)"/>
      <w:lvlJc w:val="left"/>
      <w:pPr>
        <w:ind w:left="1211" w:hanging="360"/>
      </w:pPr>
      <w:rPr>
        <w:u w:val="none"/>
      </w:rPr>
    </w:lvl>
    <w:lvl w:ilvl="1" w:tplc="54D4D748">
      <w:start w:val="1"/>
      <w:numFmt w:val="decimal"/>
      <w:lvlText w:val="%2."/>
      <w:lvlJc w:val="left"/>
      <w:pPr>
        <w:ind w:left="2039" w:hanging="46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8C1653"/>
    <w:multiLevelType w:val="hybridMultilevel"/>
    <w:tmpl w:val="54E8A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E45047"/>
    <w:multiLevelType w:val="hybridMultilevel"/>
    <w:tmpl w:val="78722522"/>
    <w:lvl w:ilvl="0" w:tplc="D4E607A2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1BE73128"/>
    <w:multiLevelType w:val="hybridMultilevel"/>
    <w:tmpl w:val="0E309AB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866594"/>
    <w:multiLevelType w:val="hybridMultilevel"/>
    <w:tmpl w:val="737A92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874EC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421D4"/>
    <w:multiLevelType w:val="hybridMultilevel"/>
    <w:tmpl w:val="D0423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874ECAE">
      <w:start w:val="1"/>
      <w:numFmt w:val="decimal"/>
      <w:lvlText w:val="%2.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A0C25"/>
    <w:multiLevelType w:val="hybridMultilevel"/>
    <w:tmpl w:val="4F54A4B8"/>
    <w:lvl w:ilvl="0" w:tplc="E30009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5AC6F5B"/>
    <w:multiLevelType w:val="hybridMultilevel"/>
    <w:tmpl w:val="846E1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B12144E">
      <w:start w:val="1"/>
      <w:numFmt w:val="decimal"/>
      <w:lvlText w:val="%2."/>
      <w:lvlJc w:val="left"/>
      <w:pPr>
        <w:ind w:left="1440" w:hanging="360"/>
      </w:pPr>
      <w:rPr>
        <w:rFonts w:ascii="GHEA Grapalat" w:hAnsi="GHEA Grapalat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87FBD"/>
    <w:multiLevelType w:val="hybridMultilevel"/>
    <w:tmpl w:val="97A40A2C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2A1E75BA"/>
    <w:multiLevelType w:val="hybridMultilevel"/>
    <w:tmpl w:val="CE24EA28"/>
    <w:lvl w:ilvl="0" w:tplc="F53210FA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442EF"/>
    <w:multiLevelType w:val="hybridMultilevel"/>
    <w:tmpl w:val="0816B002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0F">
      <w:start w:val="1"/>
      <w:numFmt w:val="decimal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2C7D7DD8"/>
    <w:multiLevelType w:val="hybridMultilevel"/>
    <w:tmpl w:val="15083300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D857D78"/>
    <w:multiLevelType w:val="hybridMultilevel"/>
    <w:tmpl w:val="CA4E8F3C"/>
    <w:lvl w:ilvl="0" w:tplc="7B9C6B2E">
      <w:start w:val="1"/>
      <w:numFmt w:val="decimal"/>
      <w:lvlText w:val="%1."/>
      <w:lvlJc w:val="left"/>
      <w:pPr>
        <w:ind w:left="1648" w:hanging="1080"/>
      </w:pPr>
      <w:rPr>
        <w:rFonts w:ascii="GHEA Grapalat" w:eastAsia="Times New Roman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750633"/>
    <w:multiLevelType w:val="hybridMultilevel"/>
    <w:tmpl w:val="0C5A5BF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BE20732E">
      <w:start w:val="1"/>
      <w:numFmt w:val="decimal"/>
      <w:lvlText w:val="%2)"/>
      <w:lvlJc w:val="left"/>
      <w:pPr>
        <w:ind w:left="2007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16F3173"/>
    <w:multiLevelType w:val="hybridMultilevel"/>
    <w:tmpl w:val="486A5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470BEFE">
      <w:start w:val="1"/>
      <w:numFmt w:val="decimal"/>
      <w:lvlText w:val="%2."/>
      <w:lvlJc w:val="left"/>
      <w:pPr>
        <w:ind w:left="1070" w:hanging="360"/>
      </w:pPr>
      <w:rPr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F7978"/>
    <w:multiLevelType w:val="multilevel"/>
    <w:tmpl w:val="8FAC52D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876518"/>
    <w:multiLevelType w:val="hybridMultilevel"/>
    <w:tmpl w:val="24DC8C32"/>
    <w:lvl w:ilvl="0" w:tplc="0409000F">
      <w:start w:val="1"/>
      <w:numFmt w:val="decimal"/>
      <w:lvlText w:val="%1."/>
      <w:lvlJc w:val="left"/>
      <w:pPr>
        <w:ind w:left="107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9353E"/>
    <w:multiLevelType w:val="multilevel"/>
    <w:tmpl w:val="92AE98E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E14F16"/>
    <w:multiLevelType w:val="hybridMultilevel"/>
    <w:tmpl w:val="7B841A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A1CAB"/>
    <w:multiLevelType w:val="hybridMultilevel"/>
    <w:tmpl w:val="E076A8DC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239C2"/>
    <w:multiLevelType w:val="hybridMultilevel"/>
    <w:tmpl w:val="01207B6E"/>
    <w:lvl w:ilvl="0" w:tplc="04090011">
      <w:start w:val="1"/>
      <w:numFmt w:val="decimal"/>
      <w:lvlText w:val="%1)"/>
      <w:lvlJc w:val="left"/>
      <w:pPr>
        <w:ind w:left="927" w:hanging="360"/>
      </w:pPr>
      <w:rPr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2A60C43"/>
    <w:multiLevelType w:val="hybridMultilevel"/>
    <w:tmpl w:val="F9E67266"/>
    <w:lvl w:ilvl="0" w:tplc="3C1085BA">
      <w:start w:val="1"/>
      <w:numFmt w:val="decimal"/>
      <w:lvlText w:val="%1)"/>
      <w:lvlJc w:val="left"/>
      <w:pPr>
        <w:ind w:left="720" w:hanging="360"/>
      </w:pPr>
      <w:rPr>
        <w:u w:val="none"/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07052"/>
    <w:multiLevelType w:val="hybridMultilevel"/>
    <w:tmpl w:val="7116FBA6"/>
    <w:lvl w:ilvl="0" w:tplc="056C695C">
      <w:start w:val="1"/>
      <w:numFmt w:val="decimal"/>
      <w:lvlText w:val="%1."/>
      <w:lvlJc w:val="left"/>
      <w:pPr>
        <w:ind w:left="915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46283862"/>
    <w:multiLevelType w:val="hybridMultilevel"/>
    <w:tmpl w:val="EE30593E"/>
    <w:lvl w:ilvl="0" w:tplc="0409000F">
      <w:start w:val="1"/>
      <w:numFmt w:val="decimal"/>
      <w:lvlText w:val="%1."/>
      <w:lvlJc w:val="left"/>
      <w:pPr>
        <w:ind w:left="1211" w:hanging="360"/>
      </w:pPr>
      <w:rPr>
        <w:b w:val="0"/>
        <w:u w:val="none"/>
      </w:rPr>
    </w:lvl>
    <w:lvl w:ilvl="1" w:tplc="1BE441DE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8CF5FBC"/>
    <w:multiLevelType w:val="hybridMultilevel"/>
    <w:tmpl w:val="F2345A4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A666573"/>
    <w:multiLevelType w:val="hybridMultilevel"/>
    <w:tmpl w:val="D9F424EC"/>
    <w:lvl w:ilvl="0" w:tplc="04090011">
      <w:start w:val="1"/>
      <w:numFmt w:val="decimal"/>
      <w:lvlText w:val="%1)"/>
      <w:lvlJc w:val="left"/>
      <w:pPr>
        <w:ind w:left="2535" w:hanging="360"/>
      </w:pPr>
    </w:lvl>
    <w:lvl w:ilvl="1" w:tplc="CBCE4166">
      <w:start w:val="1"/>
      <w:numFmt w:val="decimal"/>
      <w:lvlText w:val="%2."/>
      <w:lvlJc w:val="left"/>
      <w:pPr>
        <w:ind w:left="2535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9" w15:restartNumberingAfterBreak="0">
    <w:nsid w:val="4B594DB1"/>
    <w:multiLevelType w:val="hybridMultilevel"/>
    <w:tmpl w:val="CBB09818"/>
    <w:lvl w:ilvl="0" w:tplc="22E4E4F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4B5A1151"/>
    <w:multiLevelType w:val="hybridMultilevel"/>
    <w:tmpl w:val="1C4CD67C"/>
    <w:lvl w:ilvl="0" w:tplc="05DE530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77618"/>
    <w:multiLevelType w:val="hybridMultilevel"/>
    <w:tmpl w:val="287C9766"/>
    <w:lvl w:ilvl="0" w:tplc="8B98D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16063B"/>
    <w:multiLevelType w:val="hybridMultilevel"/>
    <w:tmpl w:val="6D748288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0F">
      <w:start w:val="1"/>
      <w:numFmt w:val="decimal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3" w15:restartNumberingAfterBreak="0">
    <w:nsid w:val="54B60851"/>
    <w:multiLevelType w:val="hybridMultilevel"/>
    <w:tmpl w:val="AFF4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682AF36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013A1"/>
    <w:multiLevelType w:val="hybridMultilevel"/>
    <w:tmpl w:val="609EE1F0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3558DAE0">
      <w:start w:val="2"/>
      <w:numFmt w:val="bullet"/>
      <w:lvlText w:val="-"/>
      <w:lvlJc w:val="left"/>
      <w:pPr>
        <w:ind w:left="2715" w:hanging="360"/>
      </w:pPr>
      <w:rPr>
        <w:rFonts w:ascii="GHEA Grapalat" w:eastAsia="Times New Roman" w:hAnsi="GHEA Grapalat" w:cs="Sylfaen" w:hint="default"/>
      </w:rPr>
    </w:lvl>
    <w:lvl w:ilvl="3" w:tplc="4EDCD08E">
      <w:start w:val="1"/>
      <w:numFmt w:val="decimal"/>
      <w:lvlText w:val="%4."/>
      <w:lvlJc w:val="left"/>
      <w:pPr>
        <w:ind w:left="3255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5" w15:restartNumberingAfterBreak="0">
    <w:nsid w:val="575365CA"/>
    <w:multiLevelType w:val="hybridMultilevel"/>
    <w:tmpl w:val="79D692A2"/>
    <w:lvl w:ilvl="0" w:tplc="0409000F">
      <w:start w:val="1"/>
      <w:numFmt w:val="decimal"/>
      <w:lvlText w:val="%1."/>
      <w:lvlJc w:val="lef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6" w15:restartNumberingAfterBreak="0">
    <w:nsid w:val="57854A9A"/>
    <w:multiLevelType w:val="hybridMultilevel"/>
    <w:tmpl w:val="658C1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D127B"/>
    <w:multiLevelType w:val="hybridMultilevel"/>
    <w:tmpl w:val="7DF81FF4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0F">
      <w:start w:val="1"/>
      <w:numFmt w:val="decimal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8" w15:restartNumberingAfterBreak="0">
    <w:nsid w:val="58FB5852"/>
    <w:multiLevelType w:val="hybridMultilevel"/>
    <w:tmpl w:val="2A8A6C0C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 w15:restartNumberingAfterBreak="0">
    <w:nsid w:val="591C46D8"/>
    <w:multiLevelType w:val="hybridMultilevel"/>
    <w:tmpl w:val="6B1C6BF4"/>
    <w:lvl w:ilvl="0" w:tplc="0DE087F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8D1D17"/>
    <w:multiLevelType w:val="hybridMultilevel"/>
    <w:tmpl w:val="C226DC8E"/>
    <w:lvl w:ilvl="0" w:tplc="292CC0D2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5AC512BC"/>
    <w:multiLevelType w:val="hybridMultilevel"/>
    <w:tmpl w:val="1E5E844A"/>
    <w:lvl w:ilvl="0" w:tplc="AFE67E64">
      <w:start w:val="1"/>
      <w:numFmt w:val="decimal"/>
      <w:lvlText w:val="%1."/>
      <w:lvlJc w:val="left"/>
      <w:pPr>
        <w:ind w:left="999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42" w15:restartNumberingAfterBreak="0">
    <w:nsid w:val="5B89584B"/>
    <w:multiLevelType w:val="hybridMultilevel"/>
    <w:tmpl w:val="1D607696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0F">
      <w:start w:val="1"/>
      <w:numFmt w:val="decimal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3" w15:restartNumberingAfterBreak="0">
    <w:nsid w:val="5BF350AB"/>
    <w:multiLevelType w:val="hybridMultilevel"/>
    <w:tmpl w:val="649AC33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714DA24">
      <w:start w:val="1"/>
      <w:numFmt w:val="decimal"/>
      <w:lvlText w:val="%2."/>
      <w:lvlJc w:val="left"/>
      <w:pPr>
        <w:ind w:left="2160" w:hanging="360"/>
      </w:pPr>
      <w:rPr>
        <w:rFonts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1B349D6"/>
    <w:multiLevelType w:val="hybridMultilevel"/>
    <w:tmpl w:val="C88E87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492B9C"/>
    <w:multiLevelType w:val="hybridMultilevel"/>
    <w:tmpl w:val="8856C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1A730C"/>
    <w:multiLevelType w:val="hybridMultilevel"/>
    <w:tmpl w:val="76B454F4"/>
    <w:lvl w:ilvl="0" w:tplc="8B8271AA">
      <w:start w:val="1"/>
      <w:numFmt w:val="decimal"/>
      <w:lvlText w:val="%1)"/>
      <w:lvlJc w:val="left"/>
      <w:pPr>
        <w:ind w:left="928" w:hanging="360"/>
      </w:pPr>
      <w:rPr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67DA71BF"/>
    <w:multiLevelType w:val="hybridMultilevel"/>
    <w:tmpl w:val="1464C1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7F03ECE"/>
    <w:multiLevelType w:val="hybridMultilevel"/>
    <w:tmpl w:val="3A16C1B6"/>
    <w:lvl w:ilvl="0" w:tplc="0409000F">
      <w:start w:val="1"/>
      <w:numFmt w:val="decimal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9" w15:restartNumberingAfterBreak="0">
    <w:nsid w:val="6B085A62"/>
    <w:multiLevelType w:val="hybridMultilevel"/>
    <w:tmpl w:val="3A96FC04"/>
    <w:lvl w:ilvl="0" w:tplc="4B28962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C724330E">
      <w:start w:val="1"/>
      <w:numFmt w:val="decimal"/>
      <w:lvlText w:val="%2)"/>
      <w:lvlJc w:val="left"/>
      <w:pPr>
        <w:ind w:left="1455" w:hanging="360"/>
      </w:pPr>
      <w:rPr>
        <w:rFonts w:ascii="GHEA Grapalat" w:hAnsi="GHEA Grapalat" w:cs="GHEA Grapalat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 w15:restartNumberingAfterBreak="0">
    <w:nsid w:val="6BE33F69"/>
    <w:multiLevelType w:val="hybridMultilevel"/>
    <w:tmpl w:val="B6DC881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D467211"/>
    <w:multiLevelType w:val="hybridMultilevel"/>
    <w:tmpl w:val="8E18AE74"/>
    <w:lvl w:ilvl="0" w:tplc="0409000F">
      <w:start w:val="1"/>
      <w:numFmt w:val="decimal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634A2E"/>
    <w:multiLevelType w:val="hybridMultilevel"/>
    <w:tmpl w:val="6DDC1CB0"/>
    <w:lvl w:ilvl="0" w:tplc="CCFC7B84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5B42CD"/>
    <w:multiLevelType w:val="hybridMultilevel"/>
    <w:tmpl w:val="0CCC43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 w15:restartNumberingAfterBreak="0">
    <w:nsid w:val="7A432444"/>
    <w:multiLevelType w:val="hybridMultilevel"/>
    <w:tmpl w:val="F2B23E1A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5" w15:restartNumberingAfterBreak="0">
    <w:nsid w:val="7E0B49D4"/>
    <w:multiLevelType w:val="hybridMultilevel"/>
    <w:tmpl w:val="9CE2F66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354E623E">
      <w:start w:val="1"/>
      <w:numFmt w:val="decimal"/>
      <w:lvlText w:val="%2."/>
      <w:lvlJc w:val="left"/>
      <w:pPr>
        <w:ind w:left="1866" w:hanging="360"/>
      </w:pPr>
      <w:rPr>
        <w:i w:val="0"/>
        <w:iCs w:val="0"/>
        <w:strike w:val="0"/>
      </w:rPr>
    </w:lvl>
    <w:lvl w:ilvl="2" w:tplc="6890E28C">
      <w:start w:val="4"/>
      <w:numFmt w:val="bullet"/>
      <w:lvlText w:val="-"/>
      <w:lvlJc w:val="left"/>
      <w:pPr>
        <w:ind w:left="2766" w:hanging="360"/>
      </w:pPr>
      <w:rPr>
        <w:rFonts w:ascii="GHEA Grapalat" w:eastAsiaTheme="minorHAnsi" w:hAnsi="GHEA Grapalat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9"/>
  </w:num>
  <w:num w:numId="2">
    <w:abstractNumId w:val="26"/>
  </w:num>
  <w:num w:numId="3">
    <w:abstractNumId w:val="46"/>
  </w:num>
  <w:num w:numId="4">
    <w:abstractNumId w:val="40"/>
  </w:num>
  <w:num w:numId="5">
    <w:abstractNumId w:val="5"/>
  </w:num>
  <w:num w:numId="6">
    <w:abstractNumId w:val="8"/>
  </w:num>
  <w:num w:numId="7">
    <w:abstractNumId w:val="13"/>
  </w:num>
  <w:num w:numId="8">
    <w:abstractNumId w:val="17"/>
  </w:num>
  <w:num w:numId="9">
    <w:abstractNumId w:val="52"/>
  </w:num>
  <w:num w:numId="10">
    <w:abstractNumId w:val="55"/>
  </w:num>
  <w:num w:numId="11">
    <w:abstractNumId w:val="27"/>
  </w:num>
  <w:num w:numId="12">
    <w:abstractNumId w:val="24"/>
  </w:num>
  <w:num w:numId="13">
    <w:abstractNumId w:val="4"/>
  </w:num>
  <w:num w:numId="14">
    <w:abstractNumId w:val="16"/>
  </w:num>
  <w:num w:numId="15">
    <w:abstractNumId w:val="34"/>
  </w:num>
  <w:num w:numId="16">
    <w:abstractNumId w:val="3"/>
  </w:num>
  <w:num w:numId="17">
    <w:abstractNumId w:val="23"/>
  </w:num>
  <w:num w:numId="18">
    <w:abstractNumId w:val="9"/>
  </w:num>
  <w:num w:numId="19">
    <w:abstractNumId w:val="15"/>
  </w:num>
  <w:num w:numId="20">
    <w:abstractNumId w:val="35"/>
  </w:num>
  <w:num w:numId="21">
    <w:abstractNumId w:val="30"/>
  </w:num>
  <w:num w:numId="22">
    <w:abstractNumId w:val="21"/>
  </w:num>
  <w:num w:numId="23">
    <w:abstractNumId w:val="49"/>
  </w:num>
  <w:num w:numId="24">
    <w:abstractNumId w:val="33"/>
  </w:num>
  <w:num w:numId="25">
    <w:abstractNumId w:val="44"/>
  </w:num>
  <w:num w:numId="26">
    <w:abstractNumId w:val="2"/>
  </w:num>
  <w:num w:numId="27">
    <w:abstractNumId w:val="19"/>
  </w:num>
  <w:num w:numId="28">
    <w:abstractNumId w:val="1"/>
  </w:num>
  <w:num w:numId="29">
    <w:abstractNumId w:val="31"/>
  </w:num>
  <w:num w:numId="30">
    <w:abstractNumId w:val="41"/>
  </w:num>
  <w:num w:numId="31">
    <w:abstractNumId w:val="22"/>
  </w:num>
  <w:num w:numId="32">
    <w:abstractNumId w:val="43"/>
  </w:num>
  <w:num w:numId="33">
    <w:abstractNumId w:val="51"/>
  </w:num>
  <w:num w:numId="34">
    <w:abstractNumId w:val="47"/>
  </w:num>
  <w:num w:numId="35">
    <w:abstractNumId w:val="0"/>
  </w:num>
  <w:num w:numId="36">
    <w:abstractNumId w:val="36"/>
  </w:num>
  <w:num w:numId="37">
    <w:abstractNumId w:val="28"/>
  </w:num>
  <w:num w:numId="38">
    <w:abstractNumId w:val="42"/>
  </w:num>
  <w:num w:numId="39">
    <w:abstractNumId w:val="6"/>
  </w:num>
  <w:num w:numId="40">
    <w:abstractNumId w:val="10"/>
  </w:num>
  <w:num w:numId="41">
    <w:abstractNumId w:val="38"/>
  </w:num>
  <w:num w:numId="42">
    <w:abstractNumId w:val="25"/>
  </w:num>
  <w:num w:numId="43">
    <w:abstractNumId w:val="50"/>
  </w:num>
  <w:num w:numId="44">
    <w:abstractNumId w:val="14"/>
  </w:num>
  <w:num w:numId="45">
    <w:abstractNumId w:val="29"/>
  </w:num>
  <w:num w:numId="46">
    <w:abstractNumId w:val="7"/>
  </w:num>
  <w:num w:numId="47">
    <w:abstractNumId w:val="45"/>
  </w:num>
  <w:num w:numId="48">
    <w:abstractNumId w:val="11"/>
  </w:num>
  <w:num w:numId="49">
    <w:abstractNumId w:val="54"/>
  </w:num>
  <w:num w:numId="50">
    <w:abstractNumId w:val="53"/>
  </w:num>
  <w:num w:numId="51">
    <w:abstractNumId w:val="32"/>
  </w:num>
  <w:num w:numId="52">
    <w:abstractNumId w:val="48"/>
  </w:num>
  <w:num w:numId="53">
    <w:abstractNumId w:val="37"/>
  </w:num>
  <w:num w:numId="54">
    <w:abstractNumId w:val="18"/>
  </w:num>
  <w:num w:numId="55">
    <w:abstractNumId w:val="20"/>
  </w:num>
  <w:num w:numId="56">
    <w:abstractNumId w:val="1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142"/>
    <w:rsid w:val="0000251F"/>
    <w:rsid w:val="0000348A"/>
    <w:rsid w:val="000039AE"/>
    <w:rsid w:val="000057C2"/>
    <w:rsid w:val="00005BC4"/>
    <w:rsid w:val="00012523"/>
    <w:rsid w:val="00021E88"/>
    <w:rsid w:val="000226F3"/>
    <w:rsid w:val="00024676"/>
    <w:rsid w:val="00030D9D"/>
    <w:rsid w:val="00031FE9"/>
    <w:rsid w:val="00035223"/>
    <w:rsid w:val="00037E1F"/>
    <w:rsid w:val="00041F3D"/>
    <w:rsid w:val="000424F3"/>
    <w:rsid w:val="00043430"/>
    <w:rsid w:val="00043A5B"/>
    <w:rsid w:val="00043F8A"/>
    <w:rsid w:val="00047D48"/>
    <w:rsid w:val="00050015"/>
    <w:rsid w:val="0005491D"/>
    <w:rsid w:val="00057194"/>
    <w:rsid w:val="00057416"/>
    <w:rsid w:val="0006151E"/>
    <w:rsid w:val="00061E21"/>
    <w:rsid w:val="00064CB3"/>
    <w:rsid w:val="00071DF0"/>
    <w:rsid w:val="000739CB"/>
    <w:rsid w:val="00073C44"/>
    <w:rsid w:val="00073F51"/>
    <w:rsid w:val="00075647"/>
    <w:rsid w:val="00084054"/>
    <w:rsid w:val="00085823"/>
    <w:rsid w:val="00094288"/>
    <w:rsid w:val="00095430"/>
    <w:rsid w:val="000A0A08"/>
    <w:rsid w:val="000A0E7D"/>
    <w:rsid w:val="000A3490"/>
    <w:rsid w:val="000A3A4F"/>
    <w:rsid w:val="000B132E"/>
    <w:rsid w:val="000B1BCC"/>
    <w:rsid w:val="000B2289"/>
    <w:rsid w:val="000B28E1"/>
    <w:rsid w:val="000B2A57"/>
    <w:rsid w:val="000D0CFC"/>
    <w:rsid w:val="000D183D"/>
    <w:rsid w:val="000D3EC1"/>
    <w:rsid w:val="000D442D"/>
    <w:rsid w:val="000D4780"/>
    <w:rsid w:val="000D6571"/>
    <w:rsid w:val="000D728C"/>
    <w:rsid w:val="000E3096"/>
    <w:rsid w:val="000E4D9D"/>
    <w:rsid w:val="000E65C0"/>
    <w:rsid w:val="000E78A9"/>
    <w:rsid w:val="000E7986"/>
    <w:rsid w:val="000E7AB8"/>
    <w:rsid w:val="000F4751"/>
    <w:rsid w:val="000F6862"/>
    <w:rsid w:val="000F786C"/>
    <w:rsid w:val="001001C1"/>
    <w:rsid w:val="00100A72"/>
    <w:rsid w:val="00103BE7"/>
    <w:rsid w:val="00104D41"/>
    <w:rsid w:val="00105BCD"/>
    <w:rsid w:val="00105D85"/>
    <w:rsid w:val="0011203E"/>
    <w:rsid w:val="00113E94"/>
    <w:rsid w:val="00114423"/>
    <w:rsid w:val="0012142E"/>
    <w:rsid w:val="001316D5"/>
    <w:rsid w:val="001347E9"/>
    <w:rsid w:val="00136455"/>
    <w:rsid w:val="00140772"/>
    <w:rsid w:val="001441A9"/>
    <w:rsid w:val="0014756A"/>
    <w:rsid w:val="00150790"/>
    <w:rsid w:val="00150CFF"/>
    <w:rsid w:val="0015178C"/>
    <w:rsid w:val="00154763"/>
    <w:rsid w:val="00160F41"/>
    <w:rsid w:val="0016168E"/>
    <w:rsid w:val="001617F5"/>
    <w:rsid w:val="00161AC3"/>
    <w:rsid w:val="00163D54"/>
    <w:rsid w:val="0016476C"/>
    <w:rsid w:val="00164A66"/>
    <w:rsid w:val="00167719"/>
    <w:rsid w:val="001700B4"/>
    <w:rsid w:val="0017209C"/>
    <w:rsid w:val="00185935"/>
    <w:rsid w:val="00191461"/>
    <w:rsid w:val="00191775"/>
    <w:rsid w:val="00191C20"/>
    <w:rsid w:val="00192463"/>
    <w:rsid w:val="00193860"/>
    <w:rsid w:val="00195E5E"/>
    <w:rsid w:val="001961FC"/>
    <w:rsid w:val="00196272"/>
    <w:rsid w:val="00197C52"/>
    <w:rsid w:val="001A494F"/>
    <w:rsid w:val="001A5CA2"/>
    <w:rsid w:val="001A6122"/>
    <w:rsid w:val="001A6184"/>
    <w:rsid w:val="001A7071"/>
    <w:rsid w:val="001A7B3F"/>
    <w:rsid w:val="001B0C9D"/>
    <w:rsid w:val="001B0FD6"/>
    <w:rsid w:val="001B1015"/>
    <w:rsid w:val="001B2688"/>
    <w:rsid w:val="001B5C4A"/>
    <w:rsid w:val="001B73F4"/>
    <w:rsid w:val="001C19B7"/>
    <w:rsid w:val="001C2FD5"/>
    <w:rsid w:val="001C3490"/>
    <w:rsid w:val="001C5D77"/>
    <w:rsid w:val="001D05BB"/>
    <w:rsid w:val="001D4DEA"/>
    <w:rsid w:val="001E08BF"/>
    <w:rsid w:val="001E163B"/>
    <w:rsid w:val="001E241D"/>
    <w:rsid w:val="001E4968"/>
    <w:rsid w:val="001E502C"/>
    <w:rsid w:val="001E5572"/>
    <w:rsid w:val="001F1440"/>
    <w:rsid w:val="001F2CA1"/>
    <w:rsid w:val="001F4A5F"/>
    <w:rsid w:val="001F704C"/>
    <w:rsid w:val="00207F38"/>
    <w:rsid w:val="00211063"/>
    <w:rsid w:val="00211F57"/>
    <w:rsid w:val="0021240C"/>
    <w:rsid w:val="00215382"/>
    <w:rsid w:val="002248DC"/>
    <w:rsid w:val="00227530"/>
    <w:rsid w:val="00235D23"/>
    <w:rsid w:val="00240616"/>
    <w:rsid w:val="00240F7F"/>
    <w:rsid w:val="00242592"/>
    <w:rsid w:val="002435E8"/>
    <w:rsid w:val="002438A1"/>
    <w:rsid w:val="002440A7"/>
    <w:rsid w:val="00247DBD"/>
    <w:rsid w:val="002536F9"/>
    <w:rsid w:val="00255910"/>
    <w:rsid w:val="00257711"/>
    <w:rsid w:val="00264C62"/>
    <w:rsid w:val="00264E21"/>
    <w:rsid w:val="00266718"/>
    <w:rsid w:val="002729BB"/>
    <w:rsid w:val="0027555D"/>
    <w:rsid w:val="002823BC"/>
    <w:rsid w:val="00286957"/>
    <w:rsid w:val="00294554"/>
    <w:rsid w:val="00294D63"/>
    <w:rsid w:val="002965BB"/>
    <w:rsid w:val="002971EF"/>
    <w:rsid w:val="00297EA4"/>
    <w:rsid w:val="002A2E8E"/>
    <w:rsid w:val="002A3ACE"/>
    <w:rsid w:val="002A3E17"/>
    <w:rsid w:val="002A7041"/>
    <w:rsid w:val="002B6962"/>
    <w:rsid w:val="002C1C5A"/>
    <w:rsid w:val="002C1CA9"/>
    <w:rsid w:val="002C6EFE"/>
    <w:rsid w:val="002D1300"/>
    <w:rsid w:val="002D136E"/>
    <w:rsid w:val="002D15BB"/>
    <w:rsid w:val="002D2ECC"/>
    <w:rsid w:val="002D36D7"/>
    <w:rsid w:val="002D3E29"/>
    <w:rsid w:val="002D707B"/>
    <w:rsid w:val="002E0765"/>
    <w:rsid w:val="002E5051"/>
    <w:rsid w:val="002E5096"/>
    <w:rsid w:val="002E695C"/>
    <w:rsid w:val="002E6AFB"/>
    <w:rsid w:val="002E7E86"/>
    <w:rsid w:val="002F09A8"/>
    <w:rsid w:val="002F2231"/>
    <w:rsid w:val="002F2500"/>
    <w:rsid w:val="002F56FF"/>
    <w:rsid w:val="002F708B"/>
    <w:rsid w:val="002F7E96"/>
    <w:rsid w:val="002F7F99"/>
    <w:rsid w:val="0030027F"/>
    <w:rsid w:val="00302E7C"/>
    <w:rsid w:val="003034EB"/>
    <w:rsid w:val="00303CFD"/>
    <w:rsid w:val="0030531B"/>
    <w:rsid w:val="00315F18"/>
    <w:rsid w:val="00320220"/>
    <w:rsid w:val="003205AF"/>
    <w:rsid w:val="00320870"/>
    <w:rsid w:val="00321987"/>
    <w:rsid w:val="003227E2"/>
    <w:rsid w:val="00322919"/>
    <w:rsid w:val="00324951"/>
    <w:rsid w:val="00325655"/>
    <w:rsid w:val="0032714F"/>
    <w:rsid w:val="00330F8C"/>
    <w:rsid w:val="00332670"/>
    <w:rsid w:val="00332A56"/>
    <w:rsid w:val="00333306"/>
    <w:rsid w:val="00333619"/>
    <w:rsid w:val="003431F9"/>
    <w:rsid w:val="003433EA"/>
    <w:rsid w:val="00345DFF"/>
    <w:rsid w:val="00351588"/>
    <w:rsid w:val="0035358D"/>
    <w:rsid w:val="0035555B"/>
    <w:rsid w:val="00356FA9"/>
    <w:rsid w:val="00363056"/>
    <w:rsid w:val="00371CB2"/>
    <w:rsid w:val="00375149"/>
    <w:rsid w:val="003759DC"/>
    <w:rsid w:val="0037632C"/>
    <w:rsid w:val="00377B74"/>
    <w:rsid w:val="0038215A"/>
    <w:rsid w:val="00382831"/>
    <w:rsid w:val="003840C8"/>
    <w:rsid w:val="00386E11"/>
    <w:rsid w:val="00391BF8"/>
    <w:rsid w:val="00394257"/>
    <w:rsid w:val="003952B8"/>
    <w:rsid w:val="003954D4"/>
    <w:rsid w:val="00395AA3"/>
    <w:rsid w:val="003976A3"/>
    <w:rsid w:val="003A1B4F"/>
    <w:rsid w:val="003A3ECC"/>
    <w:rsid w:val="003A4027"/>
    <w:rsid w:val="003A46FB"/>
    <w:rsid w:val="003A5DBC"/>
    <w:rsid w:val="003B24BC"/>
    <w:rsid w:val="003B61C0"/>
    <w:rsid w:val="003C447D"/>
    <w:rsid w:val="003C5649"/>
    <w:rsid w:val="003C66AA"/>
    <w:rsid w:val="003C71D9"/>
    <w:rsid w:val="003C7FB7"/>
    <w:rsid w:val="003D0C11"/>
    <w:rsid w:val="003D6140"/>
    <w:rsid w:val="003D7092"/>
    <w:rsid w:val="003D7508"/>
    <w:rsid w:val="003E1F3C"/>
    <w:rsid w:val="003E1FF3"/>
    <w:rsid w:val="003E20D9"/>
    <w:rsid w:val="003E3F85"/>
    <w:rsid w:val="003E5158"/>
    <w:rsid w:val="003E6F47"/>
    <w:rsid w:val="003F5E66"/>
    <w:rsid w:val="003F62CB"/>
    <w:rsid w:val="003F64D4"/>
    <w:rsid w:val="00401025"/>
    <w:rsid w:val="00401A74"/>
    <w:rsid w:val="00402CBA"/>
    <w:rsid w:val="0040381F"/>
    <w:rsid w:val="00404AC9"/>
    <w:rsid w:val="00405675"/>
    <w:rsid w:val="00416177"/>
    <w:rsid w:val="00416AA6"/>
    <w:rsid w:val="00417374"/>
    <w:rsid w:val="00420202"/>
    <w:rsid w:val="00420654"/>
    <w:rsid w:val="0042167E"/>
    <w:rsid w:val="00425D9D"/>
    <w:rsid w:val="00431C73"/>
    <w:rsid w:val="004350C7"/>
    <w:rsid w:val="00436CB4"/>
    <w:rsid w:val="00437455"/>
    <w:rsid w:val="0043776D"/>
    <w:rsid w:val="004401A2"/>
    <w:rsid w:val="00441311"/>
    <w:rsid w:val="00442EE8"/>
    <w:rsid w:val="00444C80"/>
    <w:rsid w:val="00445371"/>
    <w:rsid w:val="004477E0"/>
    <w:rsid w:val="00450867"/>
    <w:rsid w:val="004511E2"/>
    <w:rsid w:val="00451AA0"/>
    <w:rsid w:val="004532BB"/>
    <w:rsid w:val="00455446"/>
    <w:rsid w:val="00457A5C"/>
    <w:rsid w:val="0046021F"/>
    <w:rsid w:val="00461BF0"/>
    <w:rsid w:val="00461E4C"/>
    <w:rsid w:val="004626AA"/>
    <w:rsid w:val="00462ABB"/>
    <w:rsid w:val="004645CD"/>
    <w:rsid w:val="00464EC6"/>
    <w:rsid w:val="00464EE5"/>
    <w:rsid w:val="00465E47"/>
    <w:rsid w:val="00466A67"/>
    <w:rsid w:val="00466B54"/>
    <w:rsid w:val="00471F1C"/>
    <w:rsid w:val="0047342D"/>
    <w:rsid w:val="0047485B"/>
    <w:rsid w:val="004760C1"/>
    <w:rsid w:val="00476DFD"/>
    <w:rsid w:val="004770A3"/>
    <w:rsid w:val="0048200E"/>
    <w:rsid w:val="0048258D"/>
    <w:rsid w:val="0048269A"/>
    <w:rsid w:val="00484079"/>
    <w:rsid w:val="0048453E"/>
    <w:rsid w:val="00490E9C"/>
    <w:rsid w:val="0049172F"/>
    <w:rsid w:val="004940D4"/>
    <w:rsid w:val="0049687B"/>
    <w:rsid w:val="004979C3"/>
    <w:rsid w:val="004A1E26"/>
    <w:rsid w:val="004A3B08"/>
    <w:rsid w:val="004B07FA"/>
    <w:rsid w:val="004B1004"/>
    <w:rsid w:val="004B1025"/>
    <w:rsid w:val="004B1106"/>
    <w:rsid w:val="004B2E82"/>
    <w:rsid w:val="004B37B1"/>
    <w:rsid w:val="004B3C96"/>
    <w:rsid w:val="004B569B"/>
    <w:rsid w:val="004B5D74"/>
    <w:rsid w:val="004C15BA"/>
    <w:rsid w:val="004C2028"/>
    <w:rsid w:val="004C2D8C"/>
    <w:rsid w:val="004C3BDD"/>
    <w:rsid w:val="004C3EC4"/>
    <w:rsid w:val="004C6027"/>
    <w:rsid w:val="004C7D9F"/>
    <w:rsid w:val="004D042A"/>
    <w:rsid w:val="004D0F62"/>
    <w:rsid w:val="004D1433"/>
    <w:rsid w:val="004D286D"/>
    <w:rsid w:val="004D4202"/>
    <w:rsid w:val="004D45D2"/>
    <w:rsid w:val="004D4D62"/>
    <w:rsid w:val="004D6149"/>
    <w:rsid w:val="004D7F08"/>
    <w:rsid w:val="004E2A78"/>
    <w:rsid w:val="004E47A5"/>
    <w:rsid w:val="004E4E07"/>
    <w:rsid w:val="004E6050"/>
    <w:rsid w:val="004E634C"/>
    <w:rsid w:val="004F1CA3"/>
    <w:rsid w:val="004F54C2"/>
    <w:rsid w:val="005014A3"/>
    <w:rsid w:val="00502C9A"/>
    <w:rsid w:val="005147A4"/>
    <w:rsid w:val="005155C8"/>
    <w:rsid w:val="00522AAB"/>
    <w:rsid w:val="00523675"/>
    <w:rsid w:val="005273C5"/>
    <w:rsid w:val="00530909"/>
    <w:rsid w:val="00531307"/>
    <w:rsid w:val="00531B04"/>
    <w:rsid w:val="00533139"/>
    <w:rsid w:val="00533518"/>
    <w:rsid w:val="00534410"/>
    <w:rsid w:val="00534D3F"/>
    <w:rsid w:val="005370AA"/>
    <w:rsid w:val="00541995"/>
    <w:rsid w:val="00544375"/>
    <w:rsid w:val="0054764D"/>
    <w:rsid w:val="00551D52"/>
    <w:rsid w:val="00552F34"/>
    <w:rsid w:val="0055334F"/>
    <w:rsid w:val="00554A4B"/>
    <w:rsid w:val="005557A2"/>
    <w:rsid w:val="00555F77"/>
    <w:rsid w:val="00556B9F"/>
    <w:rsid w:val="00557962"/>
    <w:rsid w:val="0056136D"/>
    <w:rsid w:val="00561374"/>
    <w:rsid w:val="00561EB6"/>
    <w:rsid w:val="005674C9"/>
    <w:rsid w:val="00571E5C"/>
    <w:rsid w:val="00572045"/>
    <w:rsid w:val="00573717"/>
    <w:rsid w:val="00574922"/>
    <w:rsid w:val="00575605"/>
    <w:rsid w:val="00576DE4"/>
    <w:rsid w:val="00580E49"/>
    <w:rsid w:val="00581618"/>
    <w:rsid w:val="00582065"/>
    <w:rsid w:val="00584FE0"/>
    <w:rsid w:val="005853E7"/>
    <w:rsid w:val="00586361"/>
    <w:rsid w:val="0058726E"/>
    <w:rsid w:val="005916A0"/>
    <w:rsid w:val="00595F20"/>
    <w:rsid w:val="005A3018"/>
    <w:rsid w:val="005A3B3B"/>
    <w:rsid w:val="005A4C47"/>
    <w:rsid w:val="005A73EA"/>
    <w:rsid w:val="005A7B69"/>
    <w:rsid w:val="005B168E"/>
    <w:rsid w:val="005B23F6"/>
    <w:rsid w:val="005B560D"/>
    <w:rsid w:val="005B65AF"/>
    <w:rsid w:val="005C73FA"/>
    <w:rsid w:val="005D0702"/>
    <w:rsid w:val="005D0E5F"/>
    <w:rsid w:val="005D1CCF"/>
    <w:rsid w:val="005D3837"/>
    <w:rsid w:val="005D3D11"/>
    <w:rsid w:val="005D4778"/>
    <w:rsid w:val="005D6E45"/>
    <w:rsid w:val="005E1E0B"/>
    <w:rsid w:val="005E2303"/>
    <w:rsid w:val="005E5FF6"/>
    <w:rsid w:val="005E6089"/>
    <w:rsid w:val="005E6CFB"/>
    <w:rsid w:val="005F13BF"/>
    <w:rsid w:val="005F2B21"/>
    <w:rsid w:val="005F75DF"/>
    <w:rsid w:val="005F794B"/>
    <w:rsid w:val="00600D4E"/>
    <w:rsid w:val="006047D6"/>
    <w:rsid w:val="00607F77"/>
    <w:rsid w:val="006111F9"/>
    <w:rsid w:val="00612174"/>
    <w:rsid w:val="00612266"/>
    <w:rsid w:val="0061363D"/>
    <w:rsid w:val="0061660E"/>
    <w:rsid w:val="00616F44"/>
    <w:rsid w:val="00617329"/>
    <w:rsid w:val="0062072A"/>
    <w:rsid w:val="00621646"/>
    <w:rsid w:val="00622932"/>
    <w:rsid w:val="00622DA7"/>
    <w:rsid w:val="006239DF"/>
    <w:rsid w:val="00623B9B"/>
    <w:rsid w:val="006266E2"/>
    <w:rsid w:val="00626B16"/>
    <w:rsid w:val="00627F37"/>
    <w:rsid w:val="00630173"/>
    <w:rsid w:val="006337CF"/>
    <w:rsid w:val="0063386A"/>
    <w:rsid w:val="00633F53"/>
    <w:rsid w:val="006345A3"/>
    <w:rsid w:val="006345DD"/>
    <w:rsid w:val="00635BE8"/>
    <w:rsid w:val="0064235A"/>
    <w:rsid w:val="00644A66"/>
    <w:rsid w:val="006454A1"/>
    <w:rsid w:val="00646BCB"/>
    <w:rsid w:val="00646BF9"/>
    <w:rsid w:val="0065199D"/>
    <w:rsid w:val="006528C1"/>
    <w:rsid w:val="00654DA5"/>
    <w:rsid w:val="006550AD"/>
    <w:rsid w:val="00655307"/>
    <w:rsid w:val="006605CC"/>
    <w:rsid w:val="00660DD0"/>
    <w:rsid w:val="006630CF"/>
    <w:rsid w:val="006660AC"/>
    <w:rsid w:val="0066797C"/>
    <w:rsid w:val="006703FC"/>
    <w:rsid w:val="00674195"/>
    <w:rsid w:val="00680479"/>
    <w:rsid w:val="00681749"/>
    <w:rsid w:val="00683273"/>
    <w:rsid w:val="00686C09"/>
    <w:rsid w:val="00693C4C"/>
    <w:rsid w:val="0069435D"/>
    <w:rsid w:val="00697E5B"/>
    <w:rsid w:val="006A0555"/>
    <w:rsid w:val="006A57DB"/>
    <w:rsid w:val="006A585F"/>
    <w:rsid w:val="006B0D13"/>
    <w:rsid w:val="006B1810"/>
    <w:rsid w:val="006B2086"/>
    <w:rsid w:val="006B3A79"/>
    <w:rsid w:val="006B75F6"/>
    <w:rsid w:val="006C0ED4"/>
    <w:rsid w:val="006C14D2"/>
    <w:rsid w:val="006C17BD"/>
    <w:rsid w:val="006C5744"/>
    <w:rsid w:val="006C6A83"/>
    <w:rsid w:val="006C6F5F"/>
    <w:rsid w:val="006C70AC"/>
    <w:rsid w:val="006C73FD"/>
    <w:rsid w:val="006D1F1A"/>
    <w:rsid w:val="006D27C8"/>
    <w:rsid w:val="006D477D"/>
    <w:rsid w:val="006D5B3A"/>
    <w:rsid w:val="006E2494"/>
    <w:rsid w:val="006E2DD4"/>
    <w:rsid w:val="006E512C"/>
    <w:rsid w:val="006F17BD"/>
    <w:rsid w:val="006F1E00"/>
    <w:rsid w:val="006F31D3"/>
    <w:rsid w:val="006F519F"/>
    <w:rsid w:val="006F6735"/>
    <w:rsid w:val="006F7040"/>
    <w:rsid w:val="006F7712"/>
    <w:rsid w:val="00700E73"/>
    <w:rsid w:val="00700F3D"/>
    <w:rsid w:val="00703999"/>
    <w:rsid w:val="007055EA"/>
    <w:rsid w:val="00710A3B"/>
    <w:rsid w:val="007153B4"/>
    <w:rsid w:val="00717985"/>
    <w:rsid w:val="007302EA"/>
    <w:rsid w:val="00731ECD"/>
    <w:rsid w:val="00732D6F"/>
    <w:rsid w:val="00740632"/>
    <w:rsid w:val="00740882"/>
    <w:rsid w:val="00741D46"/>
    <w:rsid w:val="0074489B"/>
    <w:rsid w:val="00746422"/>
    <w:rsid w:val="00747CD9"/>
    <w:rsid w:val="00750821"/>
    <w:rsid w:val="00753F9A"/>
    <w:rsid w:val="00761382"/>
    <w:rsid w:val="0076651B"/>
    <w:rsid w:val="00771C6C"/>
    <w:rsid w:val="007746A8"/>
    <w:rsid w:val="00775C42"/>
    <w:rsid w:val="0077764B"/>
    <w:rsid w:val="007830B2"/>
    <w:rsid w:val="007844E6"/>
    <w:rsid w:val="00784BE5"/>
    <w:rsid w:val="00785017"/>
    <w:rsid w:val="0078509A"/>
    <w:rsid w:val="00786343"/>
    <w:rsid w:val="00793422"/>
    <w:rsid w:val="007A01F7"/>
    <w:rsid w:val="007A354B"/>
    <w:rsid w:val="007A65F7"/>
    <w:rsid w:val="007A7F5B"/>
    <w:rsid w:val="007B1FE6"/>
    <w:rsid w:val="007B3165"/>
    <w:rsid w:val="007B60D3"/>
    <w:rsid w:val="007B6BFC"/>
    <w:rsid w:val="007C0DA4"/>
    <w:rsid w:val="007C31A8"/>
    <w:rsid w:val="007C374E"/>
    <w:rsid w:val="007C5899"/>
    <w:rsid w:val="007C597C"/>
    <w:rsid w:val="007D0330"/>
    <w:rsid w:val="007D1438"/>
    <w:rsid w:val="007D3D8D"/>
    <w:rsid w:val="007D4380"/>
    <w:rsid w:val="007D475F"/>
    <w:rsid w:val="007D50FB"/>
    <w:rsid w:val="007D73C2"/>
    <w:rsid w:val="007E2EF6"/>
    <w:rsid w:val="007E3F38"/>
    <w:rsid w:val="007E4747"/>
    <w:rsid w:val="007E74F1"/>
    <w:rsid w:val="007E7659"/>
    <w:rsid w:val="007E7D7F"/>
    <w:rsid w:val="007F16ED"/>
    <w:rsid w:val="007F1DBB"/>
    <w:rsid w:val="007F26CE"/>
    <w:rsid w:val="007F350C"/>
    <w:rsid w:val="007F3E57"/>
    <w:rsid w:val="00800479"/>
    <w:rsid w:val="00802E40"/>
    <w:rsid w:val="008053B8"/>
    <w:rsid w:val="008065A0"/>
    <w:rsid w:val="0081522F"/>
    <w:rsid w:val="008202C6"/>
    <w:rsid w:val="00821E7B"/>
    <w:rsid w:val="00822EC2"/>
    <w:rsid w:val="008230D0"/>
    <w:rsid w:val="00825F9E"/>
    <w:rsid w:val="00826C97"/>
    <w:rsid w:val="008340CE"/>
    <w:rsid w:val="00836E06"/>
    <w:rsid w:val="008437B6"/>
    <w:rsid w:val="008501F1"/>
    <w:rsid w:val="008512F9"/>
    <w:rsid w:val="00851BEE"/>
    <w:rsid w:val="008523B6"/>
    <w:rsid w:val="00852487"/>
    <w:rsid w:val="0085458E"/>
    <w:rsid w:val="0085579A"/>
    <w:rsid w:val="008561EB"/>
    <w:rsid w:val="00856AB8"/>
    <w:rsid w:val="00856C84"/>
    <w:rsid w:val="00857532"/>
    <w:rsid w:val="008623B2"/>
    <w:rsid w:val="00863800"/>
    <w:rsid w:val="00864A2C"/>
    <w:rsid w:val="008701ED"/>
    <w:rsid w:val="008724DE"/>
    <w:rsid w:val="00872782"/>
    <w:rsid w:val="00872E07"/>
    <w:rsid w:val="008743D1"/>
    <w:rsid w:val="00875159"/>
    <w:rsid w:val="00875AF9"/>
    <w:rsid w:val="00877028"/>
    <w:rsid w:val="00883D9B"/>
    <w:rsid w:val="00884668"/>
    <w:rsid w:val="00887618"/>
    <w:rsid w:val="00887ECD"/>
    <w:rsid w:val="00890A70"/>
    <w:rsid w:val="008912E2"/>
    <w:rsid w:val="00891606"/>
    <w:rsid w:val="008966E8"/>
    <w:rsid w:val="008A04F6"/>
    <w:rsid w:val="008A2397"/>
    <w:rsid w:val="008A498B"/>
    <w:rsid w:val="008A562B"/>
    <w:rsid w:val="008A593A"/>
    <w:rsid w:val="008A790C"/>
    <w:rsid w:val="008A79A1"/>
    <w:rsid w:val="008B033F"/>
    <w:rsid w:val="008B37DF"/>
    <w:rsid w:val="008B5BCD"/>
    <w:rsid w:val="008B70E3"/>
    <w:rsid w:val="008B759A"/>
    <w:rsid w:val="008B7780"/>
    <w:rsid w:val="008C06EA"/>
    <w:rsid w:val="008C36B9"/>
    <w:rsid w:val="008C56A4"/>
    <w:rsid w:val="008C57BB"/>
    <w:rsid w:val="008D21DC"/>
    <w:rsid w:val="008D28C0"/>
    <w:rsid w:val="008D32EC"/>
    <w:rsid w:val="008D488A"/>
    <w:rsid w:val="008D534C"/>
    <w:rsid w:val="008D6E05"/>
    <w:rsid w:val="008D75D6"/>
    <w:rsid w:val="008E0799"/>
    <w:rsid w:val="008E428D"/>
    <w:rsid w:val="008E5138"/>
    <w:rsid w:val="008F0D83"/>
    <w:rsid w:val="008F3B36"/>
    <w:rsid w:val="00900B3D"/>
    <w:rsid w:val="00902152"/>
    <w:rsid w:val="009022CD"/>
    <w:rsid w:val="00902EA7"/>
    <w:rsid w:val="00904A04"/>
    <w:rsid w:val="00904A41"/>
    <w:rsid w:val="00905D92"/>
    <w:rsid w:val="0091023E"/>
    <w:rsid w:val="00910C2F"/>
    <w:rsid w:val="00912AEC"/>
    <w:rsid w:val="009159F9"/>
    <w:rsid w:val="009168EC"/>
    <w:rsid w:val="00921D08"/>
    <w:rsid w:val="00923B87"/>
    <w:rsid w:val="00925536"/>
    <w:rsid w:val="009255B9"/>
    <w:rsid w:val="00926EA8"/>
    <w:rsid w:val="00927CB9"/>
    <w:rsid w:val="00927E2B"/>
    <w:rsid w:val="0093233C"/>
    <w:rsid w:val="00933532"/>
    <w:rsid w:val="00935632"/>
    <w:rsid w:val="009402DD"/>
    <w:rsid w:val="0094407A"/>
    <w:rsid w:val="009446E0"/>
    <w:rsid w:val="00952225"/>
    <w:rsid w:val="0095264D"/>
    <w:rsid w:val="00956C1F"/>
    <w:rsid w:val="0095702B"/>
    <w:rsid w:val="00960FAC"/>
    <w:rsid w:val="00960FDA"/>
    <w:rsid w:val="00964925"/>
    <w:rsid w:val="00966704"/>
    <w:rsid w:val="00973669"/>
    <w:rsid w:val="00976B0A"/>
    <w:rsid w:val="0097761A"/>
    <w:rsid w:val="00977A0B"/>
    <w:rsid w:val="00984249"/>
    <w:rsid w:val="00984A66"/>
    <w:rsid w:val="009875BC"/>
    <w:rsid w:val="009903F0"/>
    <w:rsid w:val="009927EB"/>
    <w:rsid w:val="009932A0"/>
    <w:rsid w:val="009947EA"/>
    <w:rsid w:val="0099484C"/>
    <w:rsid w:val="009A011F"/>
    <w:rsid w:val="009A12D2"/>
    <w:rsid w:val="009A48DE"/>
    <w:rsid w:val="009A4A98"/>
    <w:rsid w:val="009A6C00"/>
    <w:rsid w:val="009A7371"/>
    <w:rsid w:val="009A740B"/>
    <w:rsid w:val="009A7A53"/>
    <w:rsid w:val="009B0BB5"/>
    <w:rsid w:val="009B26A3"/>
    <w:rsid w:val="009B34A6"/>
    <w:rsid w:val="009B5D2D"/>
    <w:rsid w:val="009B6211"/>
    <w:rsid w:val="009C17C1"/>
    <w:rsid w:val="009C21FC"/>
    <w:rsid w:val="009C5921"/>
    <w:rsid w:val="009C69D5"/>
    <w:rsid w:val="009C6FB1"/>
    <w:rsid w:val="009D52FB"/>
    <w:rsid w:val="009D6B62"/>
    <w:rsid w:val="009D79CD"/>
    <w:rsid w:val="009E1042"/>
    <w:rsid w:val="009E3635"/>
    <w:rsid w:val="009E4939"/>
    <w:rsid w:val="009E5FBE"/>
    <w:rsid w:val="009E5FCC"/>
    <w:rsid w:val="009E63EE"/>
    <w:rsid w:val="009F007E"/>
    <w:rsid w:val="009F42B1"/>
    <w:rsid w:val="009F577F"/>
    <w:rsid w:val="00A029F6"/>
    <w:rsid w:val="00A05BED"/>
    <w:rsid w:val="00A117AC"/>
    <w:rsid w:val="00A12146"/>
    <w:rsid w:val="00A13BA5"/>
    <w:rsid w:val="00A213FD"/>
    <w:rsid w:val="00A214E1"/>
    <w:rsid w:val="00A21EBF"/>
    <w:rsid w:val="00A22F82"/>
    <w:rsid w:val="00A23D0B"/>
    <w:rsid w:val="00A2505F"/>
    <w:rsid w:val="00A25B1B"/>
    <w:rsid w:val="00A25EEC"/>
    <w:rsid w:val="00A26BB2"/>
    <w:rsid w:val="00A272DA"/>
    <w:rsid w:val="00A33E2C"/>
    <w:rsid w:val="00A37A73"/>
    <w:rsid w:val="00A47A9F"/>
    <w:rsid w:val="00A5289A"/>
    <w:rsid w:val="00A54CE5"/>
    <w:rsid w:val="00A57E91"/>
    <w:rsid w:val="00A60DED"/>
    <w:rsid w:val="00A62A9D"/>
    <w:rsid w:val="00A64471"/>
    <w:rsid w:val="00A647D9"/>
    <w:rsid w:val="00A66757"/>
    <w:rsid w:val="00A67949"/>
    <w:rsid w:val="00A71D24"/>
    <w:rsid w:val="00A72C9C"/>
    <w:rsid w:val="00A72EDA"/>
    <w:rsid w:val="00A75F40"/>
    <w:rsid w:val="00A77245"/>
    <w:rsid w:val="00A77602"/>
    <w:rsid w:val="00A81143"/>
    <w:rsid w:val="00A81995"/>
    <w:rsid w:val="00A838F8"/>
    <w:rsid w:val="00A83CBA"/>
    <w:rsid w:val="00A843ED"/>
    <w:rsid w:val="00A85F92"/>
    <w:rsid w:val="00A86171"/>
    <w:rsid w:val="00A877C2"/>
    <w:rsid w:val="00A90552"/>
    <w:rsid w:val="00A9260A"/>
    <w:rsid w:val="00A94097"/>
    <w:rsid w:val="00A94115"/>
    <w:rsid w:val="00AA16BE"/>
    <w:rsid w:val="00AA38FF"/>
    <w:rsid w:val="00AA52E6"/>
    <w:rsid w:val="00AB3490"/>
    <w:rsid w:val="00AB5A35"/>
    <w:rsid w:val="00AC2839"/>
    <w:rsid w:val="00AC329C"/>
    <w:rsid w:val="00AC4AF9"/>
    <w:rsid w:val="00AC6A62"/>
    <w:rsid w:val="00AC79EB"/>
    <w:rsid w:val="00AD1DB1"/>
    <w:rsid w:val="00AD239E"/>
    <w:rsid w:val="00AD413D"/>
    <w:rsid w:val="00AD4525"/>
    <w:rsid w:val="00AD4BC0"/>
    <w:rsid w:val="00AE1814"/>
    <w:rsid w:val="00AE267E"/>
    <w:rsid w:val="00AE757E"/>
    <w:rsid w:val="00AF1A5B"/>
    <w:rsid w:val="00AF4684"/>
    <w:rsid w:val="00B01286"/>
    <w:rsid w:val="00B04403"/>
    <w:rsid w:val="00B048E1"/>
    <w:rsid w:val="00B05C41"/>
    <w:rsid w:val="00B072D1"/>
    <w:rsid w:val="00B0788E"/>
    <w:rsid w:val="00B13010"/>
    <w:rsid w:val="00B171B5"/>
    <w:rsid w:val="00B204BD"/>
    <w:rsid w:val="00B21F5F"/>
    <w:rsid w:val="00B227A6"/>
    <w:rsid w:val="00B23748"/>
    <w:rsid w:val="00B24C4F"/>
    <w:rsid w:val="00B25D7A"/>
    <w:rsid w:val="00B30D44"/>
    <w:rsid w:val="00B31EEC"/>
    <w:rsid w:val="00B36171"/>
    <w:rsid w:val="00B41742"/>
    <w:rsid w:val="00B4261E"/>
    <w:rsid w:val="00B5190A"/>
    <w:rsid w:val="00B52B33"/>
    <w:rsid w:val="00B53A63"/>
    <w:rsid w:val="00B574C6"/>
    <w:rsid w:val="00B57847"/>
    <w:rsid w:val="00B6005D"/>
    <w:rsid w:val="00B62E87"/>
    <w:rsid w:val="00B67B66"/>
    <w:rsid w:val="00B7107C"/>
    <w:rsid w:val="00B7341B"/>
    <w:rsid w:val="00B747DD"/>
    <w:rsid w:val="00B748AA"/>
    <w:rsid w:val="00B74C98"/>
    <w:rsid w:val="00B76DF4"/>
    <w:rsid w:val="00B77128"/>
    <w:rsid w:val="00B77C3A"/>
    <w:rsid w:val="00B801EE"/>
    <w:rsid w:val="00B81F14"/>
    <w:rsid w:val="00B84994"/>
    <w:rsid w:val="00B85A0A"/>
    <w:rsid w:val="00B87525"/>
    <w:rsid w:val="00B9167E"/>
    <w:rsid w:val="00B91AE4"/>
    <w:rsid w:val="00B958DA"/>
    <w:rsid w:val="00B964EB"/>
    <w:rsid w:val="00BA2A6E"/>
    <w:rsid w:val="00BA6D02"/>
    <w:rsid w:val="00BB07F9"/>
    <w:rsid w:val="00BB3FB0"/>
    <w:rsid w:val="00BB58F6"/>
    <w:rsid w:val="00BB59AF"/>
    <w:rsid w:val="00BB5D56"/>
    <w:rsid w:val="00BB5EC3"/>
    <w:rsid w:val="00BB62E6"/>
    <w:rsid w:val="00BB699B"/>
    <w:rsid w:val="00BB7E09"/>
    <w:rsid w:val="00BC1EC4"/>
    <w:rsid w:val="00BC33EB"/>
    <w:rsid w:val="00BC3731"/>
    <w:rsid w:val="00BC3813"/>
    <w:rsid w:val="00BC3E40"/>
    <w:rsid w:val="00BC5432"/>
    <w:rsid w:val="00BC6A73"/>
    <w:rsid w:val="00BC757A"/>
    <w:rsid w:val="00BD0BD4"/>
    <w:rsid w:val="00BD5B37"/>
    <w:rsid w:val="00BE0D27"/>
    <w:rsid w:val="00BE1623"/>
    <w:rsid w:val="00BE4923"/>
    <w:rsid w:val="00BE5AE8"/>
    <w:rsid w:val="00BF0331"/>
    <w:rsid w:val="00BF1015"/>
    <w:rsid w:val="00BF1F57"/>
    <w:rsid w:val="00BF2B4C"/>
    <w:rsid w:val="00BF3D20"/>
    <w:rsid w:val="00BF7AE1"/>
    <w:rsid w:val="00C0320E"/>
    <w:rsid w:val="00C07FBB"/>
    <w:rsid w:val="00C11E1E"/>
    <w:rsid w:val="00C1355F"/>
    <w:rsid w:val="00C14674"/>
    <w:rsid w:val="00C218FB"/>
    <w:rsid w:val="00C253B7"/>
    <w:rsid w:val="00C25424"/>
    <w:rsid w:val="00C25D58"/>
    <w:rsid w:val="00C27A90"/>
    <w:rsid w:val="00C3052A"/>
    <w:rsid w:val="00C34C04"/>
    <w:rsid w:val="00C40AE4"/>
    <w:rsid w:val="00C40D27"/>
    <w:rsid w:val="00C431A3"/>
    <w:rsid w:val="00C466FC"/>
    <w:rsid w:val="00C471F8"/>
    <w:rsid w:val="00C47AAC"/>
    <w:rsid w:val="00C5034D"/>
    <w:rsid w:val="00C510C8"/>
    <w:rsid w:val="00C51AE2"/>
    <w:rsid w:val="00C53000"/>
    <w:rsid w:val="00C53246"/>
    <w:rsid w:val="00C55FCE"/>
    <w:rsid w:val="00C563E0"/>
    <w:rsid w:val="00C60843"/>
    <w:rsid w:val="00C642A2"/>
    <w:rsid w:val="00C65565"/>
    <w:rsid w:val="00C65A1A"/>
    <w:rsid w:val="00C671B8"/>
    <w:rsid w:val="00C80428"/>
    <w:rsid w:val="00C83831"/>
    <w:rsid w:val="00C923CB"/>
    <w:rsid w:val="00C96D17"/>
    <w:rsid w:val="00C97394"/>
    <w:rsid w:val="00CA60C0"/>
    <w:rsid w:val="00CA6CE6"/>
    <w:rsid w:val="00CA6D28"/>
    <w:rsid w:val="00CB20BA"/>
    <w:rsid w:val="00CB25CE"/>
    <w:rsid w:val="00CB4F6E"/>
    <w:rsid w:val="00CB63E2"/>
    <w:rsid w:val="00CC0657"/>
    <w:rsid w:val="00CC0A03"/>
    <w:rsid w:val="00CC1339"/>
    <w:rsid w:val="00CC1BC2"/>
    <w:rsid w:val="00CE0E00"/>
    <w:rsid w:val="00CE3C92"/>
    <w:rsid w:val="00CE551D"/>
    <w:rsid w:val="00CE5B86"/>
    <w:rsid w:val="00CE7C2D"/>
    <w:rsid w:val="00CF1C6D"/>
    <w:rsid w:val="00CF247E"/>
    <w:rsid w:val="00CF4F80"/>
    <w:rsid w:val="00CF50E3"/>
    <w:rsid w:val="00CF5911"/>
    <w:rsid w:val="00D00DE3"/>
    <w:rsid w:val="00D011BF"/>
    <w:rsid w:val="00D06966"/>
    <w:rsid w:val="00D06F29"/>
    <w:rsid w:val="00D07ED8"/>
    <w:rsid w:val="00D07FBA"/>
    <w:rsid w:val="00D108A9"/>
    <w:rsid w:val="00D11142"/>
    <w:rsid w:val="00D14951"/>
    <w:rsid w:val="00D168C0"/>
    <w:rsid w:val="00D21286"/>
    <w:rsid w:val="00D22197"/>
    <w:rsid w:val="00D24CBE"/>
    <w:rsid w:val="00D27024"/>
    <w:rsid w:val="00D27682"/>
    <w:rsid w:val="00D27AC8"/>
    <w:rsid w:val="00D27F0A"/>
    <w:rsid w:val="00D37766"/>
    <w:rsid w:val="00D41301"/>
    <w:rsid w:val="00D436FD"/>
    <w:rsid w:val="00D43B52"/>
    <w:rsid w:val="00D45180"/>
    <w:rsid w:val="00D459F6"/>
    <w:rsid w:val="00D51ACB"/>
    <w:rsid w:val="00D577D4"/>
    <w:rsid w:val="00D57936"/>
    <w:rsid w:val="00D57C8A"/>
    <w:rsid w:val="00D6482F"/>
    <w:rsid w:val="00D64FAA"/>
    <w:rsid w:val="00D65AF3"/>
    <w:rsid w:val="00D70575"/>
    <w:rsid w:val="00D71F80"/>
    <w:rsid w:val="00D732B8"/>
    <w:rsid w:val="00D735E5"/>
    <w:rsid w:val="00D73CF3"/>
    <w:rsid w:val="00D747D5"/>
    <w:rsid w:val="00D77320"/>
    <w:rsid w:val="00D85102"/>
    <w:rsid w:val="00D901B7"/>
    <w:rsid w:val="00D92023"/>
    <w:rsid w:val="00D920EE"/>
    <w:rsid w:val="00D92B8F"/>
    <w:rsid w:val="00D92CB7"/>
    <w:rsid w:val="00D93E90"/>
    <w:rsid w:val="00D93ECA"/>
    <w:rsid w:val="00D94BBC"/>
    <w:rsid w:val="00D977A9"/>
    <w:rsid w:val="00DA2E1C"/>
    <w:rsid w:val="00DA32F8"/>
    <w:rsid w:val="00DA53F8"/>
    <w:rsid w:val="00DB0325"/>
    <w:rsid w:val="00DC1965"/>
    <w:rsid w:val="00DC3B49"/>
    <w:rsid w:val="00DC4B0C"/>
    <w:rsid w:val="00DD0F46"/>
    <w:rsid w:val="00DD2BCF"/>
    <w:rsid w:val="00DE2EFC"/>
    <w:rsid w:val="00DF098B"/>
    <w:rsid w:val="00DF1046"/>
    <w:rsid w:val="00DF1CB4"/>
    <w:rsid w:val="00DF2EC0"/>
    <w:rsid w:val="00DF45DB"/>
    <w:rsid w:val="00DF51A7"/>
    <w:rsid w:val="00E005F6"/>
    <w:rsid w:val="00E01FD2"/>
    <w:rsid w:val="00E029DF"/>
    <w:rsid w:val="00E078F2"/>
    <w:rsid w:val="00E1110D"/>
    <w:rsid w:val="00E12973"/>
    <w:rsid w:val="00E14312"/>
    <w:rsid w:val="00E1452A"/>
    <w:rsid w:val="00E152EB"/>
    <w:rsid w:val="00E16C07"/>
    <w:rsid w:val="00E2024C"/>
    <w:rsid w:val="00E2202F"/>
    <w:rsid w:val="00E26CFD"/>
    <w:rsid w:val="00E32A55"/>
    <w:rsid w:val="00E34E6C"/>
    <w:rsid w:val="00E37580"/>
    <w:rsid w:val="00E37E00"/>
    <w:rsid w:val="00E407A7"/>
    <w:rsid w:val="00E40E5C"/>
    <w:rsid w:val="00E44C89"/>
    <w:rsid w:val="00E51E97"/>
    <w:rsid w:val="00E52A40"/>
    <w:rsid w:val="00E54885"/>
    <w:rsid w:val="00E55B0C"/>
    <w:rsid w:val="00E55B77"/>
    <w:rsid w:val="00E55D5B"/>
    <w:rsid w:val="00E572B1"/>
    <w:rsid w:val="00E57686"/>
    <w:rsid w:val="00E61737"/>
    <w:rsid w:val="00E624AA"/>
    <w:rsid w:val="00E67EBF"/>
    <w:rsid w:val="00E736CF"/>
    <w:rsid w:val="00E73A39"/>
    <w:rsid w:val="00E76371"/>
    <w:rsid w:val="00E84B06"/>
    <w:rsid w:val="00E87D88"/>
    <w:rsid w:val="00E924B0"/>
    <w:rsid w:val="00E93300"/>
    <w:rsid w:val="00E96BF3"/>
    <w:rsid w:val="00EA474A"/>
    <w:rsid w:val="00EA638F"/>
    <w:rsid w:val="00EA68C3"/>
    <w:rsid w:val="00EA719C"/>
    <w:rsid w:val="00EB1C21"/>
    <w:rsid w:val="00EB340B"/>
    <w:rsid w:val="00EB52BE"/>
    <w:rsid w:val="00EB56ED"/>
    <w:rsid w:val="00EB5715"/>
    <w:rsid w:val="00EB5D3E"/>
    <w:rsid w:val="00EB6021"/>
    <w:rsid w:val="00EB6DC4"/>
    <w:rsid w:val="00EC0348"/>
    <w:rsid w:val="00EC0C46"/>
    <w:rsid w:val="00EC78C7"/>
    <w:rsid w:val="00ED1FB7"/>
    <w:rsid w:val="00ED2581"/>
    <w:rsid w:val="00ED3AE4"/>
    <w:rsid w:val="00ED51BA"/>
    <w:rsid w:val="00ED5BCB"/>
    <w:rsid w:val="00ED7373"/>
    <w:rsid w:val="00ED7482"/>
    <w:rsid w:val="00EE0D93"/>
    <w:rsid w:val="00EE7843"/>
    <w:rsid w:val="00EF0470"/>
    <w:rsid w:val="00EF2441"/>
    <w:rsid w:val="00EF2780"/>
    <w:rsid w:val="00EF447C"/>
    <w:rsid w:val="00EF61CD"/>
    <w:rsid w:val="00F00624"/>
    <w:rsid w:val="00F00933"/>
    <w:rsid w:val="00F01401"/>
    <w:rsid w:val="00F01891"/>
    <w:rsid w:val="00F01CAD"/>
    <w:rsid w:val="00F10EE6"/>
    <w:rsid w:val="00F11271"/>
    <w:rsid w:val="00F1234C"/>
    <w:rsid w:val="00F1331D"/>
    <w:rsid w:val="00F14207"/>
    <w:rsid w:val="00F15F10"/>
    <w:rsid w:val="00F16ACB"/>
    <w:rsid w:val="00F1750F"/>
    <w:rsid w:val="00F177B0"/>
    <w:rsid w:val="00F202BA"/>
    <w:rsid w:val="00F2081C"/>
    <w:rsid w:val="00F213E0"/>
    <w:rsid w:val="00F24D2B"/>
    <w:rsid w:val="00F24DED"/>
    <w:rsid w:val="00F258CA"/>
    <w:rsid w:val="00F2697E"/>
    <w:rsid w:val="00F27E9A"/>
    <w:rsid w:val="00F27F85"/>
    <w:rsid w:val="00F31810"/>
    <w:rsid w:val="00F3284E"/>
    <w:rsid w:val="00F33562"/>
    <w:rsid w:val="00F346B4"/>
    <w:rsid w:val="00F350E3"/>
    <w:rsid w:val="00F35162"/>
    <w:rsid w:val="00F371FD"/>
    <w:rsid w:val="00F4218A"/>
    <w:rsid w:val="00F4249B"/>
    <w:rsid w:val="00F43D88"/>
    <w:rsid w:val="00F45A5E"/>
    <w:rsid w:val="00F4600B"/>
    <w:rsid w:val="00F47440"/>
    <w:rsid w:val="00F47B40"/>
    <w:rsid w:val="00F514A3"/>
    <w:rsid w:val="00F5157E"/>
    <w:rsid w:val="00F525F8"/>
    <w:rsid w:val="00F527B5"/>
    <w:rsid w:val="00F53AA2"/>
    <w:rsid w:val="00F54564"/>
    <w:rsid w:val="00F54748"/>
    <w:rsid w:val="00F605BE"/>
    <w:rsid w:val="00F61F9F"/>
    <w:rsid w:val="00F6487A"/>
    <w:rsid w:val="00F665EF"/>
    <w:rsid w:val="00F67110"/>
    <w:rsid w:val="00F67752"/>
    <w:rsid w:val="00F677A6"/>
    <w:rsid w:val="00F71FAD"/>
    <w:rsid w:val="00F75331"/>
    <w:rsid w:val="00F77D68"/>
    <w:rsid w:val="00F805C3"/>
    <w:rsid w:val="00F807FD"/>
    <w:rsid w:val="00F80EAB"/>
    <w:rsid w:val="00F81C37"/>
    <w:rsid w:val="00F81CCC"/>
    <w:rsid w:val="00F8259E"/>
    <w:rsid w:val="00F84D8F"/>
    <w:rsid w:val="00F86070"/>
    <w:rsid w:val="00F90F25"/>
    <w:rsid w:val="00F945D6"/>
    <w:rsid w:val="00F95F70"/>
    <w:rsid w:val="00FA57CB"/>
    <w:rsid w:val="00FA5B01"/>
    <w:rsid w:val="00FB0C41"/>
    <w:rsid w:val="00FB169F"/>
    <w:rsid w:val="00FB55BC"/>
    <w:rsid w:val="00FB6808"/>
    <w:rsid w:val="00FB686D"/>
    <w:rsid w:val="00FB7E8B"/>
    <w:rsid w:val="00FC23BA"/>
    <w:rsid w:val="00FC3AAC"/>
    <w:rsid w:val="00FC6F82"/>
    <w:rsid w:val="00FD065C"/>
    <w:rsid w:val="00FD28EE"/>
    <w:rsid w:val="00FD2B8F"/>
    <w:rsid w:val="00FD3708"/>
    <w:rsid w:val="00FD5787"/>
    <w:rsid w:val="00FD679E"/>
    <w:rsid w:val="00FD7AC1"/>
    <w:rsid w:val="00FE100B"/>
    <w:rsid w:val="00FE1F9A"/>
    <w:rsid w:val="00FE3E5B"/>
    <w:rsid w:val="00FF1CF0"/>
    <w:rsid w:val="00FF2297"/>
    <w:rsid w:val="00FF68AC"/>
    <w:rsid w:val="00FF7491"/>
    <w:rsid w:val="00FF7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1B75BC-571D-47F2-8711-FF2E7D93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C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 webb,Знак"/>
    <w:basedOn w:val="Normal"/>
    <w:link w:val="NormalWebChar"/>
    <w:uiPriority w:val="99"/>
    <w:unhideWhenUsed/>
    <w:qFormat/>
    <w:rsid w:val="00633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386A"/>
    <w:rPr>
      <w:b/>
      <w:bCs/>
    </w:rPr>
  </w:style>
  <w:style w:type="character" w:styleId="Emphasis">
    <w:name w:val="Emphasis"/>
    <w:basedOn w:val="DefaultParagraphFont"/>
    <w:uiPriority w:val="20"/>
    <w:qFormat/>
    <w:rsid w:val="0063386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9947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47EA"/>
    <w:pPr>
      <w:spacing w:after="20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47EA"/>
    <w:rPr>
      <w:rFonts w:eastAsiaTheme="minorEastAsia"/>
      <w:sz w:val="20"/>
      <w:szCs w:val="20"/>
    </w:rPr>
  </w:style>
  <w:style w:type="paragraph" w:styleId="ListParagraph">
    <w:name w:val="List Paragraph"/>
    <w:aliases w:val="List Paragraph 1,List Paragraph (numbered (a)),OBC Bullet,List Paragraph11,Normal numbered,List_Paragraph,Multilevel para_II,List Paragraph1,Akapit z listą BS,Bullet1,Bullets,References,IBL List Paragraph,List Paragraph nowy"/>
    <w:basedOn w:val="Normal"/>
    <w:link w:val="ListParagraphChar"/>
    <w:uiPriority w:val="34"/>
    <w:qFormat/>
    <w:rsid w:val="009947EA"/>
    <w:pPr>
      <w:ind w:left="720"/>
      <w:contextualSpacing/>
    </w:pPr>
  </w:style>
  <w:style w:type="character" w:customStyle="1" w:styleId="ListParagraphChar">
    <w:name w:val="List Paragraph Char"/>
    <w:aliases w:val="List Paragraph 1 Char,List Paragraph (numbered (a)) Char,OBC Bullet Char,List Paragraph11 Char,Normal numbered Char,List_Paragraph Char,Multilevel para_II Char,List Paragraph1 Char,Akapit z listą BS Char,Bullet1 Char,Bullets Char"/>
    <w:link w:val="ListParagraph"/>
    <w:uiPriority w:val="34"/>
    <w:locked/>
    <w:rsid w:val="009947EA"/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 webb Char,Знак Char"/>
    <w:link w:val="NormalWeb"/>
    <w:locked/>
    <w:rsid w:val="00887618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9F577F"/>
    <w:pPr>
      <w:spacing w:after="200" w:line="276" w:lineRule="auto"/>
    </w:pPr>
    <w:rPr>
      <w:rFonts w:ascii="Calibri" w:eastAsia="Times New Roman" w:hAnsi="Calibri" w:cs="Calibri"/>
      <w:color w:val="00000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FB7"/>
    <w:rPr>
      <w:rFonts w:ascii="Segoe UI" w:hAnsi="Segoe UI" w:cs="Segoe UI"/>
      <w:sz w:val="18"/>
      <w:szCs w:val="18"/>
    </w:rPr>
  </w:style>
  <w:style w:type="table" w:customStyle="1" w:styleId="Calendar2">
    <w:name w:val="Calendar 2"/>
    <w:basedOn w:val="TableNormal"/>
    <w:uiPriority w:val="99"/>
    <w:qFormat/>
    <w:rsid w:val="00431C73"/>
    <w:pPr>
      <w:spacing w:after="0" w:line="240" w:lineRule="auto"/>
      <w:jc w:val="center"/>
    </w:pPr>
    <w:rPr>
      <w:rFonts w:eastAsiaTheme="minorEastAsia"/>
      <w:sz w:val="28"/>
      <w:szCs w:val="28"/>
    </w:rPr>
    <w:tblPr>
      <w:tblBorders>
        <w:insideV w:val="single" w:sz="4" w:space="0" w:color="9CC2E5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5B9BD5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odyTextIndent3">
    <w:name w:val="Body Text Indent 3"/>
    <w:basedOn w:val="Normal"/>
    <w:link w:val="BodyTextIndent3Char"/>
    <w:unhideWhenUsed/>
    <w:rsid w:val="00E2024C"/>
    <w:pPr>
      <w:spacing w:after="120" w:line="240" w:lineRule="auto"/>
      <w:ind w:left="360"/>
    </w:pPr>
    <w:rPr>
      <w:rFonts w:ascii="ArTarumianTimes" w:eastAsia="Times New Roman" w:hAnsi="ArTarumianTimes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2024C"/>
    <w:rPr>
      <w:rFonts w:ascii="ArTarumianTimes" w:eastAsia="Times New Roman" w:hAnsi="ArTarumianTimes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1B5C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C4A"/>
  </w:style>
  <w:style w:type="paragraph" w:styleId="Footer">
    <w:name w:val="footer"/>
    <w:basedOn w:val="Normal"/>
    <w:link w:val="FooterChar"/>
    <w:uiPriority w:val="99"/>
    <w:unhideWhenUsed/>
    <w:rsid w:val="001B5C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C4A"/>
  </w:style>
  <w:style w:type="paragraph" w:customStyle="1" w:styleId="Normal2">
    <w:name w:val="Normal2"/>
    <w:rsid w:val="000F6862"/>
    <w:pPr>
      <w:spacing w:after="0" w:line="240" w:lineRule="auto"/>
      <w:jc w:val="right"/>
    </w:pPr>
    <w:rPr>
      <w:rFonts w:ascii="Calibri" w:eastAsia="Times New Roman" w:hAnsi="Calibri" w:cs="Calibri"/>
      <w:color w:val="000000"/>
    </w:rPr>
  </w:style>
  <w:style w:type="character" w:styleId="Hyperlink">
    <w:name w:val="Hyperlink"/>
    <w:basedOn w:val="DefaultParagraphFont"/>
    <w:uiPriority w:val="99"/>
    <w:semiHidden/>
    <w:unhideWhenUsed/>
    <w:rsid w:val="00AF4684"/>
    <w:rPr>
      <w:color w:val="0000FF"/>
      <w:u w:val="single"/>
    </w:rPr>
  </w:style>
  <w:style w:type="paragraph" w:styleId="Revision">
    <w:name w:val="Revision"/>
    <w:hidden/>
    <w:uiPriority w:val="99"/>
    <w:semiHidden/>
    <w:rsid w:val="002D15B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4A1"/>
    <w:pPr>
      <w:spacing w:after="160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4A1"/>
    <w:rPr>
      <w:rFonts w:eastAsiaTheme="minorEastAsia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5749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5749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3">
    <w:name w:val="Heading #3_"/>
    <w:link w:val="Heading30"/>
    <w:rsid w:val="00574922"/>
    <w:rPr>
      <w:rFonts w:ascii="Arial Unicode MS" w:eastAsia="Arial Unicode MS" w:hAnsi="Arial Unicode MS" w:cs="Arial Unicode MS"/>
      <w:b/>
      <w:bCs/>
      <w:shd w:val="clear" w:color="auto" w:fill="FFFFFF"/>
    </w:rPr>
  </w:style>
  <w:style w:type="paragraph" w:customStyle="1" w:styleId="Heading30">
    <w:name w:val="Heading #3"/>
    <w:basedOn w:val="Normal"/>
    <w:link w:val="Heading3"/>
    <w:rsid w:val="00574922"/>
    <w:pPr>
      <w:widowControl w:val="0"/>
      <w:shd w:val="clear" w:color="auto" w:fill="FFFFFF"/>
      <w:spacing w:after="400" w:line="240" w:lineRule="auto"/>
      <w:outlineLvl w:val="2"/>
    </w:pPr>
    <w:rPr>
      <w:rFonts w:ascii="Arial Unicode MS" w:eastAsia="Arial Unicode MS" w:hAnsi="Arial Unicode MS" w:cs="Arial Unicode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13874-CE56-488F-9D63-977F1A1E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10304</TotalTime>
  <Pages>41</Pages>
  <Words>8390</Words>
  <Characters>47826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Gayane Sahakyan</dc:creator>
  <cp:lastModifiedBy>Hripsime Ghazaryan</cp:lastModifiedBy>
  <cp:revision>217</cp:revision>
  <cp:lastPrinted>2021-03-26T13:47:00Z</cp:lastPrinted>
  <dcterms:created xsi:type="dcterms:W3CDTF">2021-01-22T06:43:00Z</dcterms:created>
  <dcterms:modified xsi:type="dcterms:W3CDTF">2021-06-15T06:46:00Z</dcterms:modified>
</cp:coreProperties>
</file>